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C354E" w14:textId="7C8EBCDB" w:rsidR="00DE2364" w:rsidRDefault="007E34B3" w:rsidP="008805C5">
      <w:pPr>
        <w:pStyle w:val="Kop1"/>
        <w:ind w:left="-1418" w:right="565"/>
      </w:pPr>
      <w:r>
        <w:t>STATUTEN</w:t>
      </w:r>
    </w:p>
    <w:p w14:paraId="0AF00CE8" w14:textId="77777777" w:rsidR="008805C5" w:rsidRPr="008805C5" w:rsidRDefault="008805C5" w:rsidP="008805C5">
      <w:pPr>
        <w:pStyle w:val="Standard"/>
      </w:pPr>
    </w:p>
    <w:p w14:paraId="69F5AEDA" w14:textId="77777777" w:rsidR="00DE2364" w:rsidRDefault="007E34B3" w:rsidP="008805C5">
      <w:pPr>
        <w:pStyle w:val="Kop2"/>
        <w:ind w:left="-1418" w:right="565"/>
      </w:pPr>
      <w:r>
        <w:t>Indeling</w:t>
      </w:r>
    </w:p>
    <w:p w14:paraId="1141BFE8" w14:textId="77777777" w:rsidR="00DE2364" w:rsidRDefault="007E34B3" w:rsidP="008805C5">
      <w:pPr>
        <w:pStyle w:val="Standard"/>
        <w:ind w:left="-1418" w:right="565"/>
      </w:pPr>
      <w:r>
        <w:t>Deze statuten hebben de volgende indeling:</w:t>
      </w:r>
    </w:p>
    <w:p w14:paraId="226BF18A" w14:textId="77777777" w:rsidR="00DE2364" w:rsidRDefault="007E34B3" w:rsidP="008805C5">
      <w:pPr>
        <w:pStyle w:val="Standard"/>
        <w:ind w:left="-1418" w:right="565"/>
      </w:pPr>
      <w:r>
        <w:t>1. In het algemeen</w:t>
      </w:r>
    </w:p>
    <w:p w14:paraId="221DEED6" w14:textId="77777777" w:rsidR="00DE2364" w:rsidRDefault="007E34B3" w:rsidP="008805C5">
      <w:pPr>
        <w:pStyle w:val="Standard"/>
        <w:ind w:left="-1418" w:right="565"/>
      </w:pPr>
      <w:r>
        <w:t>2. Leden en donateurs</w:t>
      </w:r>
    </w:p>
    <w:p w14:paraId="716047F4" w14:textId="77777777" w:rsidR="00DE2364" w:rsidRDefault="007E34B3" w:rsidP="008805C5">
      <w:pPr>
        <w:pStyle w:val="Standard"/>
        <w:ind w:left="-1418" w:right="565"/>
      </w:pPr>
      <w:r>
        <w:t>3. Bestuur</w:t>
      </w:r>
    </w:p>
    <w:p w14:paraId="15B54F08" w14:textId="77777777" w:rsidR="00DE2364" w:rsidRDefault="007E34B3" w:rsidP="008805C5">
      <w:pPr>
        <w:pStyle w:val="Standard"/>
        <w:ind w:left="-1418" w:right="565"/>
      </w:pPr>
      <w:r>
        <w:t>4. Algemene vergadering</w:t>
      </w:r>
    </w:p>
    <w:p w14:paraId="67A5B541" w14:textId="77777777" w:rsidR="00DE2364" w:rsidRDefault="007E34B3" w:rsidP="008805C5">
      <w:pPr>
        <w:pStyle w:val="Standard"/>
        <w:ind w:left="-1418" w:right="565"/>
      </w:pPr>
      <w:r>
        <w:t>5. Boekjaar, verenigingsjaar en jaarstukken</w:t>
      </w:r>
    </w:p>
    <w:p w14:paraId="5B27662A" w14:textId="77777777" w:rsidR="00DE2364" w:rsidRDefault="007E34B3" w:rsidP="008805C5">
      <w:pPr>
        <w:pStyle w:val="Standard"/>
        <w:ind w:left="-1418" w:right="565"/>
      </w:pPr>
      <w:r>
        <w:t>6. Tuchtcommissie en commissie van beroep</w:t>
      </w:r>
    </w:p>
    <w:p w14:paraId="11873426" w14:textId="77777777" w:rsidR="00DE2364" w:rsidRDefault="00DE2364" w:rsidP="008805C5">
      <w:pPr>
        <w:pStyle w:val="Standard"/>
        <w:ind w:left="-1418" w:right="565"/>
      </w:pPr>
    </w:p>
    <w:p w14:paraId="0AE855F2" w14:textId="77777777" w:rsidR="00DE2364" w:rsidRDefault="00DE2364" w:rsidP="008805C5">
      <w:pPr>
        <w:pStyle w:val="Standard"/>
        <w:ind w:left="-1418" w:right="565"/>
      </w:pPr>
    </w:p>
    <w:p w14:paraId="0E35EAFA" w14:textId="77777777" w:rsidR="00DE2364" w:rsidRDefault="007E34B3" w:rsidP="008805C5">
      <w:pPr>
        <w:pStyle w:val="Kop1"/>
        <w:ind w:left="-1418" w:right="565"/>
      </w:pPr>
      <w:r>
        <w:t>1. In het algemeen</w:t>
      </w:r>
    </w:p>
    <w:p w14:paraId="458425ED" w14:textId="6810CE59" w:rsidR="00DE2364" w:rsidRDefault="007E34B3" w:rsidP="008805C5">
      <w:pPr>
        <w:pStyle w:val="Kop2"/>
        <w:tabs>
          <w:tab w:val="clear" w:pos="425"/>
        </w:tabs>
        <w:ind w:left="-1418" w:right="565"/>
      </w:pPr>
      <w:r>
        <w:t>1.1</w:t>
      </w:r>
      <w:r w:rsidR="008805C5">
        <w:tab/>
      </w:r>
      <w:r>
        <w:t>naam en zetel</w:t>
      </w:r>
    </w:p>
    <w:p w14:paraId="79AFDC45" w14:textId="77777777" w:rsidR="00DE2364" w:rsidRDefault="007E34B3" w:rsidP="008805C5">
      <w:pPr>
        <w:pStyle w:val="Standard"/>
        <w:widowControl w:val="0"/>
        <w:tabs>
          <w:tab w:val="left" w:pos="850"/>
        </w:tabs>
        <w:ind w:left="-1418" w:right="565" w:hanging="425"/>
      </w:pPr>
      <w:r>
        <w:rPr>
          <w:color w:val="000000"/>
        </w:rPr>
        <w:t>1.</w:t>
      </w:r>
      <w:r>
        <w:rPr>
          <w:color w:val="000000"/>
        </w:rPr>
        <w:tab/>
        <w:t>De naam van de vereniging is: *.</w:t>
      </w:r>
    </w:p>
    <w:p w14:paraId="6AA247D6" w14:textId="362BD0C3" w:rsidR="00DE2364" w:rsidRDefault="007E34B3" w:rsidP="008805C5">
      <w:pPr>
        <w:pStyle w:val="Standard"/>
        <w:widowControl w:val="0"/>
        <w:tabs>
          <w:tab w:val="left" w:pos="850"/>
        </w:tabs>
        <w:ind w:left="-1418" w:right="565" w:hanging="425"/>
      </w:pPr>
      <w:r>
        <w:rPr>
          <w:color w:val="000000"/>
        </w:rPr>
        <w:t>2.</w:t>
      </w:r>
      <w:r>
        <w:tab/>
      </w:r>
      <w:r>
        <w:rPr>
          <w:color w:val="000000"/>
        </w:rPr>
        <w:t>De vereniging is gevestigd in de gemeente *.</w:t>
      </w:r>
      <w:r>
        <w:br/>
      </w:r>
    </w:p>
    <w:p w14:paraId="6EAAD7D9" w14:textId="77777777" w:rsidR="00DE2364" w:rsidRDefault="007E34B3" w:rsidP="008805C5">
      <w:pPr>
        <w:pStyle w:val="Kop2"/>
        <w:tabs>
          <w:tab w:val="clear" w:pos="425"/>
        </w:tabs>
        <w:ind w:left="-1418" w:right="565"/>
      </w:pPr>
      <w:r>
        <w:t>1.2</w:t>
      </w:r>
      <w:r>
        <w:tab/>
        <w:t>doel</w:t>
      </w:r>
    </w:p>
    <w:p w14:paraId="2B278A62" w14:textId="77777777" w:rsidR="00DE2364" w:rsidRDefault="007E34B3" w:rsidP="008805C5">
      <w:pPr>
        <w:pStyle w:val="Standard"/>
        <w:widowControl w:val="0"/>
        <w:tabs>
          <w:tab w:val="left" w:pos="850"/>
        </w:tabs>
        <w:ind w:left="-1418" w:right="565" w:hanging="425"/>
      </w:pPr>
      <w:r>
        <w:rPr>
          <w:color w:val="000000"/>
        </w:rPr>
        <w:t>1.</w:t>
      </w:r>
      <w:r>
        <w:rPr>
          <w:color w:val="000000"/>
        </w:rPr>
        <w:tab/>
        <w:t>Het doel van de vereniging is het doen beoefenen en bevorderen van de volleybalsport in al zijn verschijningsvormen en omvat ook alles wat hier betrekking op heeft of hiervoor nuttig kan zijn.</w:t>
      </w:r>
    </w:p>
    <w:p w14:paraId="26F49078" w14:textId="77777777" w:rsidR="00DE2364" w:rsidRDefault="007E34B3" w:rsidP="008805C5">
      <w:pPr>
        <w:pStyle w:val="Standard"/>
        <w:widowControl w:val="0"/>
        <w:tabs>
          <w:tab w:val="left" w:pos="850"/>
        </w:tabs>
        <w:ind w:left="-1418" w:right="565" w:hanging="425"/>
      </w:pPr>
      <w:r>
        <w:rPr>
          <w:color w:val="000000"/>
        </w:rPr>
        <w:t>2.</w:t>
      </w:r>
      <w:r>
        <w:rPr>
          <w:color w:val="000000"/>
        </w:rPr>
        <w:tab/>
        <w:t>De vereniging probeert het doel onder meer te bereiken door:</w:t>
      </w:r>
    </w:p>
    <w:p w14:paraId="0F570E49" w14:textId="3E19A6BE" w:rsidR="00DE2364" w:rsidRDefault="007E34B3" w:rsidP="008805C5">
      <w:pPr>
        <w:pStyle w:val="Standard"/>
        <w:widowControl w:val="0"/>
        <w:ind w:left="-1418" w:right="565" w:hanging="851"/>
      </w:pPr>
      <w:r>
        <w:rPr>
          <w:color w:val="000000"/>
        </w:rPr>
        <w:tab/>
        <w:t>a.</w:t>
      </w:r>
      <w:r>
        <w:rPr>
          <w:color w:val="000000"/>
        </w:rPr>
        <w:tab/>
        <w:t>lid te zijn van de Nederlandse Volleybalbond, hierna te noemen: 'de bond'.</w:t>
      </w:r>
    </w:p>
    <w:p w14:paraId="19CBACF6" w14:textId="77777777" w:rsidR="00DE2364" w:rsidRDefault="007E34B3" w:rsidP="008805C5">
      <w:pPr>
        <w:pStyle w:val="Standard"/>
        <w:widowControl w:val="0"/>
        <w:ind w:left="-1418" w:right="565" w:hanging="851"/>
      </w:pPr>
      <w:r>
        <w:rPr>
          <w:color w:val="000000"/>
        </w:rPr>
        <w:tab/>
        <w:t xml:space="preserve">b. </w:t>
      </w:r>
      <w:r>
        <w:rPr>
          <w:color w:val="000000"/>
        </w:rPr>
        <w:tab/>
        <w:t>het vertegenwoordigen van haar leden tegenover de bond;</w:t>
      </w:r>
    </w:p>
    <w:p w14:paraId="35B713D0" w14:textId="46D62CAD" w:rsidR="00DE2364" w:rsidRDefault="007E34B3" w:rsidP="008805C5">
      <w:pPr>
        <w:pStyle w:val="Standard"/>
        <w:widowControl w:val="0"/>
        <w:ind w:left="-1418" w:right="565" w:hanging="851"/>
      </w:pPr>
      <w:r>
        <w:rPr>
          <w:color w:val="000000"/>
        </w:rPr>
        <w:tab/>
        <w:t xml:space="preserve">c. </w:t>
      </w:r>
      <w:r>
        <w:rPr>
          <w:color w:val="000000"/>
        </w:rPr>
        <w:tab/>
        <w:t>het uitschrijven van en deelnemen aan wedstrijden, die zijn goedgekeurd of georganiseerd door de bond.</w:t>
      </w:r>
      <w:r>
        <w:br/>
      </w:r>
    </w:p>
    <w:p w14:paraId="4B7FE01D" w14:textId="77777777" w:rsidR="00DE2364" w:rsidRDefault="007E34B3" w:rsidP="008805C5">
      <w:pPr>
        <w:pStyle w:val="Kop1"/>
        <w:ind w:left="-1418" w:right="565"/>
      </w:pPr>
      <w:r>
        <w:t>2. Leden en donateurs</w:t>
      </w:r>
    </w:p>
    <w:p w14:paraId="03C5924E" w14:textId="77777777" w:rsidR="00DE2364" w:rsidRDefault="007E34B3" w:rsidP="008805C5">
      <w:pPr>
        <w:pStyle w:val="Kop2"/>
        <w:tabs>
          <w:tab w:val="clear" w:pos="425"/>
          <w:tab w:val="left" w:pos="-709"/>
        </w:tabs>
        <w:ind w:left="-1418" w:right="565"/>
      </w:pPr>
      <w:r>
        <w:t>2.1</w:t>
      </w:r>
      <w:r>
        <w:tab/>
        <w:t>lidmaatschap</w:t>
      </w:r>
    </w:p>
    <w:p w14:paraId="4D8A5EAD" w14:textId="77777777" w:rsidR="00DE2364" w:rsidRDefault="007E34B3" w:rsidP="008805C5">
      <w:pPr>
        <w:pStyle w:val="Standard"/>
        <w:widowControl w:val="0"/>
        <w:tabs>
          <w:tab w:val="left" w:pos="850"/>
        </w:tabs>
        <w:ind w:left="-1418" w:right="565" w:hanging="425"/>
      </w:pPr>
      <w:r>
        <w:rPr>
          <w:color w:val="000000"/>
        </w:rPr>
        <w:t>1.</w:t>
      </w:r>
      <w:r>
        <w:rPr>
          <w:color w:val="000000"/>
        </w:rPr>
        <w:tab/>
        <w:t>Alleen natuurlijke personen kunnen lid van de vereniging zijn.</w:t>
      </w:r>
    </w:p>
    <w:p w14:paraId="505EF05C" w14:textId="77777777" w:rsidR="00DE2364" w:rsidRDefault="007E34B3" w:rsidP="008805C5">
      <w:pPr>
        <w:pStyle w:val="Standard"/>
        <w:widowControl w:val="0"/>
        <w:tabs>
          <w:tab w:val="left" w:pos="850"/>
        </w:tabs>
        <w:ind w:left="-1418" w:right="565" w:hanging="425"/>
      </w:pPr>
      <w:r>
        <w:rPr>
          <w:color w:val="000000"/>
        </w:rPr>
        <w:t>2.</w:t>
      </w:r>
      <w:r>
        <w:rPr>
          <w:color w:val="000000"/>
        </w:rPr>
        <w:tab/>
        <w:t>Het lidmaatschap is persoonlijk.</w:t>
      </w:r>
    </w:p>
    <w:p w14:paraId="6537C745" w14:textId="77777777" w:rsidR="00DE2364" w:rsidRDefault="007E34B3" w:rsidP="008805C5">
      <w:pPr>
        <w:pStyle w:val="Standard"/>
        <w:widowControl w:val="0"/>
        <w:tabs>
          <w:tab w:val="left" w:pos="850"/>
        </w:tabs>
        <w:ind w:left="-1418" w:right="565" w:hanging="425"/>
      </w:pPr>
      <w:r>
        <w:rPr>
          <w:color w:val="000000"/>
        </w:rPr>
        <w:t>3.</w:t>
      </w:r>
      <w:r>
        <w:rPr>
          <w:color w:val="000000"/>
        </w:rPr>
        <w:tab/>
        <w:t>Het bestuur beslist over de toelating van een lid. Bij niet-toelating kan de algemene vergadering besluiten het lid alsnog toe te laten.</w:t>
      </w:r>
    </w:p>
    <w:p w14:paraId="27E497B5" w14:textId="77777777" w:rsidR="00DE2364" w:rsidRDefault="007E34B3" w:rsidP="008805C5">
      <w:pPr>
        <w:pStyle w:val="Standard"/>
        <w:widowControl w:val="0"/>
        <w:tabs>
          <w:tab w:val="left" w:pos="850"/>
        </w:tabs>
        <w:ind w:left="-1418" w:right="565" w:hanging="425"/>
      </w:pPr>
      <w:r>
        <w:rPr>
          <w:color w:val="000000"/>
        </w:rPr>
        <w:tab/>
        <w:t>De algemene vergadering kan de procedure voor aanmelding en toelating van leden en de categorieën leden verder uitwerken in een reglement. Het bestuur kan hier ook een beleid voor opstellen, maar alleen voor zover dat niet in strijd is met de statuten of het reglement.</w:t>
      </w:r>
    </w:p>
    <w:p w14:paraId="079CB4FA" w14:textId="77777777" w:rsidR="00DE2364" w:rsidRDefault="007E34B3" w:rsidP="008805C5">
      <w:pPr>
        <w:pStyle w:val="Standard"/>
        <w:widowControl w:val="0"/>
        <w:tabs>
          <w:tab w:val="left" w:pos="850"/>
        </w:tabs>
        <w:ind w:left="-1418" w:right="565" w:hanging="425"/>
      </w:pPr>
      <w:r>
        <w:rPr>
          <w:color w:val="000000"/>
        </w:rPr>
        <w:t>4.</w:t>
      </w:r>
      <w:r>
        <w:rPr>
          <w:color w:val="000000"/>
        </w:rPr>
        <w:tab/>
        <w:t>De algemene vergadering kan een lid tot erelid benoemen op grond van bijzondere verdiensten voor de vereniging. Een erelid heeft dezelfde rechten en verplichtingen als een gewoon lid, maar hoeft geen contributie te betalen.</w:t>
      </w:r>
    </w:p>
    <w:p w14:paraId="21D79378" w14:textId="77777777" w:rsidR="00DE2364" w:rsidRDefault="007E34B3" w:rsidP="008805C5">
      <w:pPr>
        <w:pStyle w:val="Standard"/>
        <w:widowControl w:val="0"/>
        <w:tabs>
          <w:tab w:val="left" w:pos="850"/>
        </w:tabs>
        <w:ind w:left="-1418" w:right="565" w:hanging="425"/>
      </w:pPr>
      <w:r>
        <w:rPr>
          <w:color w:val="000000"/>
        </w:rPr>
        <w:t>5.</w:t>
      </w:r>
      <w:r>
        <w:tab/>
      </w:r>
      <w:r>
        <w:rPr>
          <w:color w:val="000000"/>
        </w:rPr>
        <w:t>Het bes</w:t>
      </w:r>
      <w:r>
        <w:rPr>
          <w:i/>
          <w:iCs/>
          <w:color w:val="000000"/>
        </w:rPr>
        <w:t>tuur houdt een ledenregister bij. In dit register zijn onder andere de namen, geboortedata, e-mailadressen, adressen, telefoonnummers en het geslacht van alle leden opgenomen.</w:t>
      </w:r>
    </w:p>
    <w:p w14:paraId="6641225B" w14:textId="77777777" w:rsidR="00DE2364" w:rsidRDefault="007E34B3" w:rsidP="008805C5">
      <w:pPr>
        <w:pStyle w:val="Standard"/>
        <w:widowControl w:val="0"/>
        <w:tabs>
          <w:tab w:val="left" w:pos="850"/>
        </w:tabs>
        <w:ind w:left="-1418" w:right="565" w:hanging="425"/>
      </w:pPr>
      <w:r>
        <w:rPr>
          <w:color w:val="000000"/>
        </w:rPr>
        <w:t>6.</w:t>
      </w:r>
      <w:r>
        <w:tab/>
      </w:r>
      <w:r>
        <w:rPr>
          <w:color w:val="000000"/>
        </w:rPr>
        <w:t>Een lid kan door het bestuur worden geschorst als een lid in strijd handelt met de statuten, reglementen of besluiten van de vereniging of de vereniging onredelijk benadeelt. De schorsing duurt maximaal drie maanden. Het lid kan tijdens de schorsing niet de rechten van het lidmaatschap uitoefenen.</w:t>
      </w:r>
    </w:p>
    <w:p w14:paraId="6BCFED00" w14:textId="77777777" w:rsidR="00DE2364" w:rsidRDefault="007E34B3" w:rsidP="008805C5">
      <w:pPr>
        <w:pStyle w:val="Standard"/>
        <w:widowControl w:val="0"/>
        <w:tabs>
          <w:tab w:val="left" w:pos="850"/>
        </w:tabs>
        <w:ind w:left="-1418" w:right="565" w:hanging="425"/>
      </w:pPr>
      <w:r>
        <w:rPr>
          <w:color w:val="000000"/>
        </w:rPr>
        <w:t>7.</w:t>
      </w:r>
      <w:r>
        <w:rPr>
          <w:color w:val="000000"/>
        </w:rPr>
        <w:tab/>
        <w:t xml:space="preserve">Een geschorst lid kan tegen het besluit tot schorsing in beroep gaan bij de algemene vergadering. Dit kan binnen een maand nadat het lid over de schorsing is geïnformeerd. Het bestuur roept de algemene vergadering bijeen binnen vier weken na ontvangst van het </w:t>
      </w:r>
      <w:r>
        <w:rPr>
          <w:color w:val="000000"/>
        </w:rPr>
        <w:lastRenderedPageBreak/>
        <w:t>beroepschrift. Het lid blijft geschorst zolang het beroep loopt.</w:t>
      </w:r>
    </w:p>
    <w:p w14:paraId="22C40114" w14:textId="77777777" w:rsidR="00DE2364" w:rsidRDefault="007E34B3" w:rsidP="008805C5">
      <w:pPr>
        <w:pStyle w:val="Standard"/>
        <w:widowControl w:val="0"/>
        <w:tabs>
          <w:tab w:val="left" w:pos="850"/>
        </w:tabs>
        <w:ind w:left="-1418" w:right="565" w:hanging="425"/>
      </w:pPr>
      <w:r>
        <w:rPr>
          <w:color w:val="000000"/>
        </w:rPr>
        <w:t>8.</w:t>
      </w:r>
      <w:r>
        <w:tab/>
      </w:r>
      <w:r>
        <w:rPr>
          <w:color w:val="000000"/>
        </w:rPr>
        <w:t>Alle leden van de vereniging zijn verplicht om aan de vereniging de noodzakelijke persoonsgegevens door te geven voor het bijhouden van een ledenregister. Daartoe behoort ook het opgeven van een e-mailadres waarmee een lid kan worden opgeroepen voor een algemene vergadering.</w:t>
      </w:r>
    </w:p>
    <w:p w14:paraId="546A1B48" w14:textId="77777777" w:rsidR="00DE2364" w:rsidRDefault="007E34B3" w:rsidP="008805C5">
      <w:pPr>
        <w:pStyle w:val="Standard"/>
        <w:widowControl w:val="0"/>
        <w:tabs>
          <w:tab w:val="left" w:pos="850"/>
        </w:tabs>
        <w:ind w:left="-1418" w:right="565" w:hanging="425"/>
      </w:pPr>
      <w:r>
        <w:rPr>
          <w:color w:val="000000"/>
        </w:rPr>
        <w:tab/>
        <w:t>Deze gegevens mogen worden gedeeld met de bond.</w:t>
      </w:r>
    </w:p>
    <w:p w14:paraId="05A569C8" w14:textId="77777777" w:rsidR="00DE2364" w:rsidRDefault="007E34B3" w:rsidP="008805C5">
      <w:pPr>
        <w:pStyle w:val="Standard"/>
        <w:widowControl w:val="0"/>
        <w:tabs>
          <w:tab w:val="left" w:pos="850"/>
        </w:tabs>
        <w:ind w:left="-1418" w:right="565" w:hanging="425"/>
      </w:pPr>
      <w:r>
        <w:rPr>
          <w:color w:val="000000"/>
        </w:rPr>
        <w:t>9.</w:t>
      </w:r>
      <w:r>
        <w:tab/>
      </w:r>
      <w:r>
        <w:rPr>
          <w:color w:val="000000"/>
        </w:rPr>
        <w:t>Alle leden van de vereniging zijn verplicht om lid te zijn van de bond.</w:t>
      </w:r>
    </w:p>
    <w:p w14:paraId="35D7E237" w14:textId="77777777" w:rsidR="00DE2364" w:rsidRDefault="007E34B3" w:rsidP="008805C5">
      <w:pPr>
        <w:pStyle w:val="Standard"/>
        <w:widowControl w:val="0"/>
        <w:tabs>
          <w:tab w:val="left" w:pos="850"/>
        </w:tabs>
        <w:ind w:left="-1418" w:right="565" w:hanging="425"/>
      </w:pPr>
      <w:r>
        <w:rPr>
          <w:color w:val="000000"/>
        </w:rPr>
        <w:tab/>
        <w:t>De bond legt aan hun leden verschillende verplichtingen op en kent tuchtrechtelijke maatregelen. De leden van de bond kunnen onder andere worden geschorst of er kunnen maatregelen worden genomen waardoor een lid niet mag deelnemen aan wedstrijden en/of trainingen of een functie niet mag uitoefenen.</w:t>
      </w:r>
    </w:p>
    <w:p w14:paraId="360E398A" w14:textId="77777777" w:rsidR="00DE2364" w:rsidRDefault="007E34B3" w:rsidP="008805C5">
      <w:pPr>
        <w:pStyle w:val="Standard"/>
        <w:widowControl w:val="0"/>
        <w:tabs>
          <w:tab w:val="left" w:pos="850"/>
        </w:tabs>
        <w:ind w:left="-1418" w:right="565" w:hanging="425"/>
      </w:pPr>
      <w:r>
        <w:rPr>
          <w:color w:val="000000"/>
        </w:rPr>
        <w:tab/>
        <w:t>Als deze maatregelen van toepassing worden op een lid, dan worden niet alleen de rechten beperkt als lid van de bond, maar ook de rechten als lid van de vereniging.</w:t>
      </w:r>
    </w:p>
    <w:p w14:paraId="5AC229A4" w14:textId="77777777" w:rsidR="00DE2364" w:rsidRDefault="007E34B3" w:rsidP="008805C5">
      <w:pPr>
        <w:pStyle w:val="Standard"/>
        <w:widowControl w:val="0"/>
        <w:tabs>
          <w:tab w:val="left" w:pos="850"/>
        </w:tabs>
        <w:ind w:left="-1418" w:right="565" w:hanging="425"/>
      </w:pPr>
      <w:r>
        <w:rPr>
          <w:color w:val="000000"/>
        </w:rPr>
        <w:tab/>
        <w:t>Eindigt het lidmaatschap van de bond, dan eindigt ook het lidmaatschap van de vereniging.</w:t>
      </w:r>
    </w:p>
    <w:p w14:paraId="65C44F7E" w14:textId="77777777" w:rsidR="00DE2364" w:rsidRDefault="007E34B3" w:rsidP="008805C5">
      <w:pPr>
        <w:pStyle w:val="Standard"/>
        <w:widowControl w:val="0"/>
        <w:tabs>
          <w:tab w:val="left" w:pos="850"/>
        </w:tabs>
        <w:ind w:left="-1418" w:right="565" w:hanging="425"/>
      </w:pPr>
      <w:r>
        <w:rPr>
          <w:color w:val="000000"/>
        </w:rPr>
        <w:tab/>
        <w:t>Wordt het lid als lid van de bond geschorst, dan is het lid ook als lid van de vereniging geschorst.</w:t>
      </w:r>
    </w:p>
    <w:p w14:paraId="372A8996" w14:textId="77777777" w:rsidR="00DE2364" w:rsidRDefault="007E34B3" w:rsidP="008805C5">
      <w:pPr>
        <w:pStyle w:val="Standard"/>
        <w:widowControl w:val="0"/>
        <w:tabs>
          <w:tab w:val="left" w:pos="850"/>
        </w:tabs>
        <w:ind w:left="-1418" w:right="565" w:hanging="425"/>
      </w:pPr>
      <w:r>
        <w:rPr>
          <w:color w:val="000000"/>
        </w:rPr>
        <w:tab/>
        <w:t>Als onduidelijk is in hoeverre een maatregel van de bond de rechten van het lid binnen de vereniging beperkt, dan neemt het bestuur hierover een besluit. Het betreffende lid kan tegen dit besluit in beroep gaan bij de algemene vergadering. Dit kan binnen een maand nadat het lid over het besluit is geïnformeerd. Het bestuur roept de algemene vergadering bijeen binnen vier weken na ontvangst van het beroepschrift. Het besluit van het bestuur blijft van toepassing zolang het beroep loopt.</w:t>
      </w:r>
    </w:p>
    <w:p w14:paraId="75ED2026" w14:textId="77777777" w:rsidR="00DE2364" w:rsidRDefault="007E34B3" w:rsidP="008805C5">
      <w:pPr>
        <w:pStyle w:val="Standard"/>
        <w:widowControl w:val="0"/>
        <w:tabs>
          <w:tab w:val="left" w:pos="850"/>
        </w:tabs>
        <w:ind w:left="-1418" w:right="565" w:hanging="425"/>
      </w:pPr>
      <w:r>
        <w:rPr>
          <w:color w:val="000000"/>
        </w:rPr>
        <w:t>10.</w:t>
      </w:r>
      <w:r>
        <w:rPr>
          <w:color w:val="000000"/>
        </w:rPr>
        <w:tab/>
        <w:t>Van alle leden van de vereniging wordt verwacht dat zij zich actief inzetten voor de vereniging. De algemene vergadering kan aan de leden verplichtingen opleggen in verband met deze actieve inzet. Dit kunnen onder andere verplichtingen zijn in verband met hygiëne, uitoefening van de sport en faciliteren van wedstrijden en trainingen.</w:t>
      </w:r>
    </w:p>
    <w:p w14:paraId="24F737C9" w14:textId="77777777" w:rsidR="00DE2364" w:rsidRDefault="007E34B3" w:rsidP="0078257D">
      <w:pPr>
        <w:pStyle w:val="Standard"/>
        <w:widowControl w:val="0"/>
        <w:tabs>
          <w:tab w:val="left" w:pos="850"/>
        </w:tabs>
        <w:ind w:left="-1418" w:right="565"/>
      </w:pPr>
      <w:r>
        <w:rPr>
          <w:color w:val="000000"/>
        </w:rPr>
        <w:t>De algemene vergadering legt in een of meer reglementen vast welke verplichtingen er zijn. Ook kan daarin geregeld worden of en welke sancties opgelegd kunnen worden als niet aan de verplichtingen wordt voldaan. De sancties kunnen inhouden dat:</w:t>
      </w:r>
    </w:p>
    <w:p w14:paraId="3B23D5BD" w14:textId="400E8764" w:rsidR="00DE2364" w:rsidRDefault="007E34B3" w:rsidP="0078257D">
      <w:pPr>
        <w:pStyle w:val="Standard"/>
        <w:widowControl w:val="0"/>
        <w:ind w:left="-1418" w:right="565" w:hanging="851"/>
      </w:pPr>
      <w:r>
        <w:rPr>
          <w:color w:val="000000"/>
        </w:rPr>
        <w:tab/>
        <w:t>-</w:t>
      </w:r>
      <w:r>
        <w:rPr>
          <w:color w:val="000000"/>
        </w:rPr>
        <w:tab/>
        <w:t xml:space="preserve">het lid beperkt wordt om de rechten als lid van de vereniging uit te </w:t>
      </w:r>
      <w:r w:rsidR="008805C5">
        <w:rPr>
          <w:color w:val="000000"/>
        </w:rPr>
        <w:t>o</w:t>
      </w:r>
      <w:r>
        <w:rPr>
          <w:color w:val="000000"/>
        </w:rPr>
        <w:t xml:space="preserve">efenen, wordt </w:t>
      </w:r>
      <w:r w:rsidR="0078257D">
        <w:rPr>
          <w:color w:val="000000"/>
        </w:rPr>
        <w:br/>
        <w:t xml:space="preserve">            </w:t>
      </w:r>
      <w:r>
        <w:rPr>
          <w:color w:val="000000"/>
        </w:rPr>
        <w:t>geschorst, het lidmaatschap wordt opgezegd of een lid uit het lidmaatschap wordt ontzet;</w:t>
      </w:r>
    </w:p>
    <w:p w14:paraId="68CB8495" w14:textId="77777777" w:rsidR="00DE2364" w:rsidRDefault="007E34B3" w:rsidP="008805C5">
      <w:pPr>
        <w:pStyle w:val="Standard"/>
        <w:widowControl w:val="0"/>
        <w:ind w:left="-1418" w:right="565" w:hanging="851"/>
      </w:pPr>
      <w:r>
        <w:rPr>
          <w:color w:val="000000"/>
        </w:rPr>
        <w:tab/>
        <w:t>-</w:t>
      </w:r>
      <w:r>
        <w:rPr>
          <w:color w:val="000000"/>
        </w:rPr>
        <w:tab/>
        <w:t>er bepaalde werkzaamheden moeten worden gedaan;</w:t>
      </w:r>
    </w:p>
    <w:p w14:paraId="62AA288F" w14:textId="77777777" w:rsidR="00DE2364" w:rsidRDefault="007E34B3" w:rsidP="008805C5">
      <w:pPr>
        <w:pStyle w:val="Standard"/>
        <w:widowControl w:val="0"/>
        <w:ind w:left="-1418" w:right="565" w:hanging="851"/>
      </w:pPr>
      <w:r>
        <w:rPr>
          <w:color w:val="000000"/>
        </w:rPr>
        <w:tab/>
        <w:t>-</w:t>
      </w:r>
      <w:r>
        <w:rPr>
          <w:color w:val="000000"/>
        </w:rPr>
        <w:tab/>
        <w:t>een bedrag moet worden betaald.</w:t>
      </w:r>
    </w:p>
    <w:p w14:paraId="34E2ED63" w14:textId="77777777" w:rsidR="00DE2364" w:rsidRDefault="007E34B3" w:rsidP="008805C5">
      <w:pPr>
        <w:pStyle w:val="Standard"/>
        <w:widowControl w:val="0"/>
        <w:tabs>
          <w:tab w:val="left" w:pos="850"/>
        </w:tabs>
        <w:ind w:left="-1418" w:right="565" w:hanging="425"/>
      </w:pPr>
      <w:r>
        <w:rPr>
          <w:color w:val="000000"/>
        </w:rPr>
        <w:tab/>
        <w:t>Het bestuur of commissies kunnen in het reglement worden aangewezen om verdere regels vast te stellen of om nader vast te stellen wie welke verplichtingen wanneer moet naleven.</w:t>
      </w:r>
    </w:p>
    <w:p w14:paraId="00B9B6FA" w14:textId="77777777" w:rsidR="00DE2364" w:rsidRDefault="007E34B3" w:rsidP="008805C5">
      <w:pPr>
        <w:pStyle w:val="Standard"/>
        <w:widowControl w:val="0"/>
        <w:tabs>
          <w:tab w:val="left" w:pos="850"/>
        </w:tabs>
        <w:ind w:left="-1418" w:right="565" w:hanging="425"/>
      </w:pPr>
      <w:r>
        <w:rPr>
          <w:color w:val="000000"/>
        </w:rPr>
        <w:tab/>
        <w:t>In het reglement kunnen verder regels worden opgenomen over:</w:t>
      </w:r>
    </w:p>
    <w:p w14:paraId="6FAD3749" w14:textId="7A2EDCF7" w:rsidR="00DE2364" w:rsidRDefault="007E34B3" w:rsidP="008805C5">
      <w:pPr>
        <w:pStyle w:val="Standard"/>
        <w:widowControl w:val="0"/>
        <w:tabs>
          <w:tab w:val="left" w:pos="-709"/>
        </w:tabs>
        <w:ind w:left="-1418" w:right="565" w:hanging="851"/>
      </w:pPr>
      <w:r>
        <w:rPr>
          <w:color w:val="000000"/>
        </w:rPr>
        <w:tab/>
        <w:t>-</w:t>
      </w:r>
      <w:r>
        <w:rPr>
          <w:color w:val="000000"/>
        </w:rPr>
        <w:tab/>
        <w:t>de manier waarop wordt vastgesteld of wel of niet aan de verplichtingen is voldaan;</w:t>
      </w:r>
    </w:p>
    <w:p w14:paraId="632EDAA3" w14:textId="77777777" w:rsidR="00DE2364" w:rsidRDefault="007E34B3" w:rsidP="008805C5">
      <w:pPr>
        <w:pStyle w:val="Standard"/>
        <w:widowControl w:val="0"/>
        <w:tabs>
          <w:tab w:val="left" w:pos="-709"/>
        </w:tabs>
        <w:ind w:left="-1418" w:right="565" w:hanging="851"/>
      </w:pPr>
      <w:r>
        <w:rPr>
          <w:color w:val="000000"/>
        </w:rPr>
        <w:tab/>
        <w:t>-</w:t>
      </w:r>
      <w:r>
        <w:rPr>
          <w:color w:val="000000"/>
        </w:rPr>
        <w:tab/>
        <w:t>wie beslist over het al dan niet opleggen van welke sanctie;</w:t>
      </w:r>
    </w:p>
    <w:p w14:paraId="178692FB" w14:textId="276FD218" w:rsidR="00DE2364" w:rsidRDefault="007E34B3" w:rsidP="008805C5">
      <w:pPr>
        <w:pStyle w:val="Standard"/>
        <w:widowControl w:val="0"/>
        <w:tabs>
          <w:tab w:val="left" w:pos="-709"/>
        </w:tabs>
        <w:ind w:left="-1418" w:right="565" w:hanging="851"/>
        <w:rPr>
          <w:color w:val="000000"/>
        </w:rPr>
      </w:pPr>
      <w:r>
        <w:rPr>
          <w:color w:val="000000"/>
        </w:rPr>
        <w:tab/>
        <w:t>-</w:t>
      </w:r>
      <w:r>
        <w:rPr>
          <w:color w:val="000000"/>
        </w:rPr>
        <w:tab/>
        <w:t xml:space="preserve">de mogelijkheid of onmogelijkheid om in beroep te gaan tegen een besluit om een sanctie </w:t>
      </w:r>
      <w:r w:rsidR="0078257D">
        <w:rPr>
          <w:color w:val="000000"/>
        </w:rPr>
        <w:br/>
        <w:t xml:space="preserve">            </w:t>
      </w:r>
      <w:r>
        <w:rPr>
          <w:color w:val="000000"/>
        </w:rPr>
        <w:t>op te leggen.</w:t>
      </w:r>
    </w:p>
    <w:p w14:paraId="053CC62D" w14:textId="77777777" w:rsidR="008805C5" w:rsidRDefault="008805C5" w:rsidP="008805C5">
      <w:pPr>
        <w:pStyle w:val="Standard"/>
        <w:widowControl w:val="0"/>
        <w:tabs>
          <w:tab w:val="left" w:pos="-709"/>
        </w:tabs>
        <w:ind w:left="-1418" w:right="565" w:hanging="851"/>
      </w:pPr>
    </w:p>
    <w:p w14:paraId="20C17303" w14:textId="77777777" w:rsidR="00DE2364" w:rsidRDefault="007E34B3" w:rsidP="008805C5">
      <w:pPr>
        <w:pStyle w:val="Kop2"/>
        <w:tabs>
          <w:tab w:val="clear" w:pos="425"/>
          <w:tab w:val="left" w:pos="-709"/>
        </w:tabs>
        <w:ind w:left="-1418" w:right="565"/>
      </w:pPr>
      <w:r>
        <w:t>2.2</w:t>
      </w:r>
      <w:r>
        <w:tab/>
        <w:t>einde van het lidmaatschap</w:t>
      </w:r>
    </w:p>
    <w:p w14:paraId="38660D09" w14:textId="77777777" w:rsidR="00DE2364" w:rsidRDefault="007E34B3" w:rsidP="008805C5">
      <w:pPr>
        <w:pStyle w:val="Standard"/>
        <w:widowControl w:val="0"/>
        <w:tabs>
          <w:tab w:val="left" w:pos="850"/>
        </w:tabs>
        <w:ind w:left="-1418" w:right="565" w:hanging="425"/>
      </w:pPr>
      <w:r>
        <w:rPr>
          <w:color w:val="000000"/>
        </w:rPr>
        <w:t>1.</w:t>
      </w:r>
      <w:r>
        <w:rPr>
          <w:color w:val="000000"/>
        </w:rPr>
        <w:tab/>
        <w:t>Het lidmaatschap eindigt:</w:t>
      </w:r>
    </w:p>
    <w:p w14:paraId="3E0EEF08" w14:textId="77777777" w:rsidR="00DE2364" w:rsidRDefault="007E34B3" w:rsidP="008805C5">
      <w:pPr>
        <w:pStyle w:val="Standard"/>
        <w:widowControl w:val="0"/>
        <w:ind w:left="-1418" w:right="565" w:hanging="851"/>
      </w:pPr>
      <w:r>
        <w:rPr>
          <w:color w:val="000000"/>
        </w:rPr>
        <w:tab/>
        <w:t>a.</w:t>
      </w:r>
      <w:r>
        <w:rPr>
          <w:color w:val="000000"/>
        </w:rPr>
        <w:tab/>
        <w:t>als een lid overlijdt;</w:t>
      </w:r>
    </w:p>
    <w:p w14:paraId="5DF4DACC" w14:textId="77777777" w:rsidR="00DE2364" w:rsidRDefault="007E34B3" w:rsidP="008805C5">
      <w:pPr>
        <w:pStyle w:val="Standard"/>
        <w:widowControl w:val="0"/>
        <w:ind w:left="-1418" w:right="565" w:hanging="851"/>
      </w:pPr>
      <w:r>
        <w:rPr>
          <w:color w:val="000000"/>
        </w:rPr>
        <w:tab/>
        <w:t>b.</w:t>
      </w:r>
      <w:r>
        <w:rPr>
          <w:color w:val="000000"/>
        </w:rPr>
        <w:tab/>
        <w:t>als een lid het lidmaatschap opzegt;</w:t>
      </w:r>
    </w:p>
    <w:p w14:paraId="157ABC99" w14:textId="77777777" w:rsidR="00DE2364" w:rsidRDefault="007E34B3" w:rsidP="008805C5">
      <w:pPr>
        <w:pStyle w:val="Standard"/>
        <w:widowControl w:val="0"/>
        <w:ind w:left="-1418" w:right="565" w:hanging="851"/>
      </w:pPr>
      <w:r>
        <w:rPr>
          <w:color w:val="000000"/>
        </w:rPr>
        <w:tab/>
        <w:t>c.</w:t>
      </w:r>
      <w:r>
        <w:rPr>
          <w:color w:val="000000"/>
        </w:rPr>
        <w:tab/>
        <w:t>als de vereniging het lidmaatschap opzegt;</w:t>
      </w:r>
    </w:p>
    <w:p w14:paraId="20A1F00F" w14:textId="77777777" w:rsidR="00DE2364" w:rsidRDefault="007E34B3" w:rsidP="008805C5">
      <w:pPr>
        <w:pStyle w:val="Standard"/>
        <w:widowControl w:val="0"/>
        <w:ind w:left="-1418" w:right="565" w:hanging="851"/>
      </w:pPr>
      <w:r>
        <w:rPr>
          <w:color w:val="000000"/>
        </w:rPr>
        <w:tab/>
        <w:t>d.</w:t>
      </w:r>
      <w:r>
        <w:rPr>
          <w:color w:val="000000"/>
        </w:rPr>
        <w:tab/>
        <w:t>als de vereniging een lid uit het lidmaatschap ontzet.</w:t>
      </w:r>
    </w:p>
    <w:p w14:paraId="7F8324F2" w14:textId="77777777" w:rsidR="00DE2364" w:rsidRDefault="007E34B3" w:rsidP="008805C5">
      <w:pPr>
        <w:pStyle w:val="Standard"/>
        <w:widowControl w:val="0"/>
        <w:tabs>
          <w:tab w:val="left" w:pos="850"/>
        </w:tabs>
        <w:ind w:left="-1418" w:right="565" w:hanging="425"/>
      </w:pPr>
      <w:r>
        <w:rPr>
          <w:color w:val="000000"/>
        </w:rPr>
        <w:t>2.</w:t>
      </w:r>
      <w:r>
        <w:rPr>
          <w:color w:val="000000"/>
        </w:rPr>
        <w:tab/>
        <w:t xml:space="preserve">Als het lidmaatschap in de loop van een verenigingsjaar eindigt, dan is een lid verplicht de </w:t>
      </w:r>
      <w:r>
        <w:rPr>
          <w:color w:val="000000"/>
        </w:rPr>
        <w:lastRenderedPageBreak/>
        <w:t>contributie voor het hele verenigingsjaar te betalen. Dit geldt ook als het lidmaatschap direct, zonder opzegtermijn, eindigt.</w:t>
      </w:r>
    </w:p>
    <w:p w14:paraId="652D4C47" w14:textId="77777777" w:rsidR="00DE2364" w:rsidRDefault="007E34B3" w:rsidP="008805C5">
      <w:pPr>
        <w:pStyle w:val="Standard"/>
        <w:widowControl w:val="0"/>
        <w:tabs>
          <w:tab w:val="left" w:pos="850"/>
        </w:tabs>
        <w:ind w:left="-1418" w:right="565" w:hanging="425"/>
      </w:pPr>
      <w:r>
        <w:rPr>
          <w:color w:val="000000"/>
        </w:rPr>
        <w:t>3.</w:t>
      </w:r>
      <w:r>
        <w:rPr>
          <w:color w:val="000000"/>
        </w:rPr>
        <w:tab/>
        <w:t>Een lid kan het lidmaatschap opzeggen tegen het einde van een verenigingsjaar. Er geldt een opzegtermijn van één maand. De opzegging moet schriftelijk zijn. Een elektronisch vastgelegde opzegging geldt ook als een schriftelijke opzegging. Het lidmaatschap loopt door tot het einde van het volgende verenigingsjaar als er niet op tijd is opgezegd. Het bestuur kan besluiten om hiervan af te wijken als een lid bijzondere omstandigheden heeft. Een lid kan het lidmaatschap direct, zonder opzegtermijn, opzeggen in de volgende gevallen:</w:t>
      </w:r>
    </w:p>
    <w:p w14:paraId="15D41D15" w14:textId="3236A0AA" w:rsidR="00DE2364" w:rsidRDefault="007E34B3" w:rsidP="008805C5">
      <w:pPr>
        <w:pStyle w:val="Standard"/>
        <w:widowControl w:val="0"/>
        <w:ind w:left="-1418" w:right="565" w:hanging="851"/>
      </w:pPr>
      <w:r>
        <w:rPr>
          <w:color w:val="000000"/>
        </w:rPr>
        <w:tab/>
        <w:t>-</w:t>
      </w:r>
      <w:r>
        <w:rPr>
          <w:color w:val="000000"/>
        </w:rPr>
        <w:tab/>
        <w:t xml:space="preserve">als het door bijzondere omstandigheden niet meer redelijk is om van het lid te verwachten </w:t>
      </w:r>
      <w:r w:rsidR="0078257D">
        <w:rPr>
          <w:color w:val="000000"/>
        </w:rPr>
        <w:br/>
        <w:t xml:space="preserve">            </w:t>
      </w:r>
      <w:r>
        <w:rPr>
          <w:color w:val="000000"/>
        </w:rPr>
        <w:t>dat het lidmaatschap doorloopt;</w:t>
      </w:r>
    </w:p>
    <w:p w14:paraId="056C6794" w14:textId="7BB455E2" w:rsidR="00DE2364" w:rsidRDefault="007E34B3" w:rsidP="008805C5">
      <w:pPr>
        <w:pStyle w:val="Standard"/>
        <w:widowControl w:val="0"/>
        <w:ind w:left="-1418" w:right="565" w:hanging="851"/>
      </w:pPr>
      <w:r>
        <w:rPr>
          <w:color w:val="000000"/>
        </w:rPr>
        <w:tab/>
        <w:t>-</w:t>
      </w:r>
      <w:r>
        <w:rPr>
          <w:color w:val="000000"/>
        </w:rPr>
        <w:tab/>
        <w:t xml:space="preserve">binnen een maand nadat het lid is geïnformeerd over het besluit van een beperking van </w:t>
      </w:r>
      <w:r w:rsidR="0078257D">
        <w:rPr>
          <w:color w:val="000000"/>
        </w:rPr>
        <w:br/>
        <w:t xml:space="preserve">            </w:t>
      </w:r>
      <w:r>
        <w:rPr>
          <w:color w:val="000000"/>
        </w:rPr>
        <w:t xml:space="preserve">diens rechten of een verzwaring van diens verplichtingen, tenzij het gaat om een wijziging </w:t>
      </w:r>
      <w:r w:rsidR="0078257D">
        <w:rPr>
          <w:color w:val="000000"/>
        </w:rPr>
        <w:br/>
        <w:t xml:space="preserve">            </w:t>
      </w:r>
      <w:r>
        <w:rPr>
          <w:color w:val="000000"/>
        </w:rPr>
        <w:t>van de contributie;</w:t>
      </w:r>
    </w:p>
    <w:p w14:paraId="2ACE4E0B" w14:textId="2B3B91AE" w:rsidR="00DE2364" w:rsidRDefault="007E34B3" w:rsidP="008805C5">
      <w:pPr>
        <w:pStyle w:val="Standard"/>
        <w:widowControl w:val="0"/>
        <w:ind w:left="-1418" w:right="565" w:hanging="851"/>
      </w:pPr>
      <w:r>
        <w:rPr>
          <w:color w:val="000000"/>
        </w:rPr>
        <w:tab/>
        <w:t>-</w:t>
      </w:r>
      <w:r>
        <w:rPr>
          <w:color w:val="000000"/>
        </w:rPr>
        <w:tab/>
        <w:t xml:space="preserve">binnen een maand nadat het lid is geïnformeerd over het besluit van de algemene </w:t>
      </w:r>
      <w:r w:rsidR="0078257D">
        <w:rPr>
          <w:color w:val="000000"/>
        </w:rPr>
        <w:br/>
        <w:t xml:space="preserve">            </w:t>
      </w:r>
      <w:r>
        <w:rPr>
          <w:color w:val="000000"/>
        </w:rPr>
        <w:t>vergadering tot omzetting, fusie of splitsing van de vereniging.</w:t>
      </w:r>
    </w:p>
    <w:p w14:paraId="4794B517" w14:textId="77777777" w:rsidR="00DE2364" w:rsidRDefault="007E34B3" w:rsidP="008805C5">
      <w:pPr>
        <w:pStyle w:val="Standard"/>
        <w:widowControl w:val="0"/>
        <w:tabs>
          <w:tab w:val="left" w:pos="850"/>
        </w:tabs>
        <w:ind w:left="-1418" w:right="565" w:hanging="425"/>
      </w:pPr>
      <w:r>
        <w:rPr>
          <w:color w:val="000000"/>
        </w:rPr>
        <w:t>4.</w:t>
      </w:r>
      <w:r>
        <w:rPr>
          <w:color w:val="000000"/>
        </w:rPr>
        <w:tab/>
        <w:t>Het bestuur kan het lidmaatschap van een lid opzeggen. De opzegging moet schriftelijk zijn. Een elektronisch vastgelegde opzegging geldt ook als een schriftelijke opzegging. Bij de opzegging vermeldt het bestuur de reden van de opzegging en de datum waarop het lidmaatschap eindigt. Het bestuur kan het lidmaatschap van een lid alleen opzeggen als:</w:t>
      </w:r>
    </w:p>
    <w:p w14:paraId="2EF41CEE" w14:textId="77777777" w:rsidR="00DE2364" w:rsidRDefault="007E34B3" w:rsidP="008805C5">
      <w:pPr>
        <w:pStyle w:val="Standard"/>
        <w:widowControl w:val="0"/>
        <w:ind w:left="-1418" w:right="565" w:hanging="851"/>
      </w:pPr>
      <w:r>
        <w:rPr>
          <w:color w:val="000000"/>
        </w:rPr>
        <w:tab/>
        <w:t>-</w:t>
      </w:r>
      <w:r>
        <w:rPr>
          <w:color w:val="000000"/>
        </w:rPr>
        <w:tab/>
        <w:t>een lid niet meer voldoet aan de statutaire eisen;</w:t>
      </w:r>
    </w:p>
    <w:p w14:paraId="6606ADAD" w14:textId="2EEB1C06" w:rsidR="00DE2364" w:rsidRDefault="007E34B3" w:rsidP="008805C5">
      <w:pPr>
        <w:pStyle w:val="Standard"/>
        <w:widowControl w:val="0"/>
        <w:ind w:left="-1418" w:right="565" w:hanging="851"/>
      </w:pPr>
      <w:r>
        <w:rPr>
          <w:color w:val="000000"/>
        </w:rPr>
        <w:tab/>
        <w:t>-</w:t>
      </w:r>
      <w:r>
        <w:rPr>
          <w:color w:val="000000"/>
        </w:rPr>
        <w:tab/>
        <w:t>een lid de verplichtingen uit deze statuten tegenover</w:t>
      </w:r>
      <w:r>
        <w:rPr>
          <w:color w:val="CE181E"/>
        </w:rPr>
        <w:t xml:space="preserve"> </w:t>
      </w:r>
      <w:r>
        <w:rPr>
          <w:color w:val="000000"/>
        </w:rPr>
        <w:t xml:space="preserve">de vereniging niet nakomt, ook niet </w:t>
      </w:r>
      <w:r w:rsidR="0078257D">
        <w:rPr>
          <w:color w:val="000000"/>
        </w:rPr>
        <w:br/>
        <w:t xml:space="preserve">            </w:t>
      </w:r>
      <w:r>
        <w:rPr>
          <w:color w:val="000000"/>
        </w:rPr>
        <w:t>nadat het bestuur daar schriftelijk om heeft verzocht;</w:t>
      </w:r>
    </w:p>
    <w:p w14:paraId="2941B02C" w14:textId="0A6137B1" w:rsidR="00DE2364" w:rsidRDefault="007E34B3" w:rsidP="008805C5">
      <w:pPr>
        <w:pStyle w:val="Standard"/>
        <w:widowControl w:val="0"/>
        <w:ind w:left="-1418" w:right="565" w:hanging="851"/>
      </w:pPr>
      <w:r>
        <w:rPr>
          <w:color w:val="000000"/>
        </w:rPr>
        <w:tab/>
        <w:t>-</w:t>
      </w:r>
      <w:r>
        <w:rPr>
          <w:color w:val="000000"/>
        </w:rPr>
        <w:tab/>
        <w:t xml:space="preserve">het door bijzondere omstandigheden niet meer redelijk is om van de vereniging te </w:t>
      </w:r>
      <w:r w:rsidR="0078257D">
        <w:rPr>
          <w:color w:val="000000"/>
        </w:rPr>
        <w:br/>
        <w:t xml:space="preserve">            </w:t>
      </w:r>
      <w:r>
        <w:rPr>
          <w:color w:val="000000"/>
        </w:rPr>
        <w:t>verwachten dat het lidmaatschap doorloopt.</w:t>
      </w:r>
    </w:p>
    <w:p w14:paraId="58105828" w14:textId="77777777" w:rsidR="00DE2364" w:rsidRDefault="007E34B3" w:rsidP="008805C5">
      <w:pPr>
        <w:pStyle w:val="Standard"/>
        <w:widowControl w:val="0"/>
        <w:tabs>
          <w:tab w:val="left" w:pos="850"/>
        </w:tabs>
        <w:ind w:left="-1418" w:right="565" w:hanging="425"/>
      </w:pPr>
      <w:r>
        <w:rPr>
          <w:color w:val="000000"/>
        </w:rPr>
        <w:t>5.</w:t>
      </w:r>
      <w:r>
        <w:rPr>
          <w:color w:val="000000"/>
        </w:rPr>
        <w:tab/>
        <w:t>Het bestuur</w:t>
      </w:r>
      <w:r>
        <w:rPr>
          <w:color w:val="CE181E"/>
        </w:rPr>
        <w:t xml:space="preserve"> </w:t>
      </w:r>
      <w:r>
        <w:rPr>
          <w:color w:val="000000"/>
        </w:rPr>
        <w:t>kan een lid uit het lidmaatschap ontzetten. Dit is alleen mogelijk als een lid in ernstige mate in strijd handelt of heeft gehandeld met de statuten, reglementen of besluiten van de vereniging of de vereniging onredelijk benadeelt of heeft benadeeld. Het bestuur deelt de ontzetting schriftelijk mee aan het lid en vermeldt daarbij de redenen van de ontzetting. Een elektronisch vastgelegde mededeling geldt ook als een schriftelijke mededeling.</w:t>
      </w:r>
    </w:p>
    <w:p w14:paraId="0612DE03" w14:textId="77777777" w:rsidR="00DE2364" w:rsidRDefault="007E34B3" w:rsidP="008805C5">
      <w:pPr>
        <w:pStyle w:val="Standard"/>
        <w:widowControl w:val="0"/>
        <w:tabs>
          <w:tab w:val="left" w:pos="850"/>
        </w:tabs>
        <w:ind w:left="-1418" w:right="565" w:hanging="425"/>
      </w:pPr>
      <w:r>
        <w:rPr>
          <w:color w:val="000000"/>
        </w:rPr>
        <w:t>6.</w:t>
      </w:r>
      <w:r>
        <w:rPr>
          <w:color w:val="000000"/>
        </w:rPr>
        <w:tab/>
        <w:t>Een lid kan tegen een besluit tot opzegging of ontzetting in beroep gaan bij de algemene vergadering. Dit kan binnen één maand nadat het lid over de opzegging of ontzetting is geïnformeerd. Het bestuur roept de algemene vergadering bijeen binnen vier weken na ontvangst van het beroepschrift. Het lid is geschorst tijdens de beroepstermijn en zolang het beroep loopt.</w:t>
      </w:r>
    </w:p>
    <w:p w14:paraId="1CDBC6A6" w14:textId="77777777" w:rsidR="00DE2364" w:rsidRDefault="007E34B3" w:rsidP="008805C5">
      <w:pPr>
        <w:pStyle w:val="Standard"/>
        <w:widowControl w:val="0"/>
        <w:tabs>
          <w:tab w:val="left" w:pos="850"/>
        </w:tabs>
        <w:ind w:left="-1418" w:right="565" w:hanging="425"/>
      </w:pPr>
      <w:r>
        <w:rPr>
          <w:color w:val="000000"/>
        </w:rPr>
        <w:t>7.</w:t>
      </w:r>
      <w:r>
        <w:tab/>
      </w:r>
      <w:r>
        <w:rPr>
          <w:color w:val="000000"/>
        </w:rPr>
        <w:t>Het bestuur draagt er zorg voor dat leden de voor opzegging van het lidmaatschap noodzakelijke informatie eenvoudig kunnen raadplegen. De informatie wordt in ieder geval opvallend vermeld op de hoofdpagina van de website en op bladzijde 1, 2 of 3 van het verenigingsblad.</w:t>
      </w:r>
    </w:p>
    <w:p w14:paraId="36609291" w14:textId="4EA246D5" w:rsidR="00DE2364" w:rsidRDefault="007E34B3" w:rsidP="008805C5">
      <w:pPr>
        <w:pStyle w:val="Standard"/>
        <w:widowControl w:val="0"/>
        <w:tabs>
          <w:tab w:val="left" w:pos="850"/>
        </w:tabs>
        <w:ind w:left="-1418" w:right="565" w:hanging="425"/>
        <w:rPr>
          <w:color w:val="000000"/>
        </w:rPr>
      </w:pPr>
      <w:r>
        <w:rPr>
          <w:color w:val="000000"/>
        </w:rPr>
        <w:t>8.</w:t>
      </w:r>
      <w:r>
        <w:tab/>
      </w:r>
      <w:r>
        <w:rPr>
          <w:color w:val="000000"/>
        </w:rPr>
        <w:t>Het bestuur is verplicht om het lidmaatschap van een lid op te zeggen als dit lid niet meer voldoet aan de eis om lid te zijn van de bond.</w:t>
      </w:r>
    </w:p>
    <w:p w14:paraId="428448CC" w14:textId="77777777" w:rsidR="0078257D" w:rsidRDefault="0078257D" w:rsidP="008805C5">
      <w:pPr>
        <w:pStyle w:val="Standard"/>
        <w:widowControl w:val="0"/>
        <w:tabs>
          <w:tab w:val="left" w:pos="850"/>
        </w:tabs>
        <w:ind w:left="-1418" w:right="565" w:hanging="425"/>
      </w:pPr>
    </w:p>
    <w:p w14:paraId="31E38A5C" w14:textId="77777777" w:rsidR="00DE2364" w:rsidRDefault="007E34B3" w:rsidP="008805C5">
      <w:pPr>
        <w:pStyle w:val="Kop2"/>
        <w:tabs>
          <w:tab w:val="clear" w:pos="425"/>
          <w:tab w:val="left" w:pos="-709"/>
        </w:tabs>
        <w:ind w:left="-1418" w:right="565"/>
      </w:pPr>
      <w:r>
        <w:t>2.3</w:t>
      </w:r>
      <w:r>
        <w:tab/>
        <w:t>contributie</w:t>
      </w:r>
    </w:p>
    <w:p w14:paraId="013FC26B" w14:textId="77777777" w:rsidR="00DE2364" w:rsidRDefault="007E34B3" w:rsidP="008805C5">
      <w:pPr>
        <w:pStyle w:val="Standard"/>
        <w:widowControl w:val="0"/>
        <w:tabs>
          <w:tab w:val="left" w:pos="850"/>
        </w:tabs>
        <w:ind w:left="-1418" w:right="565" w:hanging="425"/>
      </w:pPr>
      <w:r>
        <w:rPr>
          <w:color w:val="000000"/>
        </w:rPr>
        <w:t>1.</w:t>
      </w:r>
      <w:r>
        <w:rPr>
          <w:color w:val="000000"/>
        </w:rPr>
        <w:tab/>
        <w:t>De leden betalen ieder jaar contributie aan de vereniging. Het bedrag van de contributie wordt vastgesteld door de algemene vergadering.</w:t>
      </w:r>
    </w:p>
    <w:p w14:paraId="061231EE" w14:textId="77777777" w:rsidR="00DE2364" w:rsidRDefault="007E34B3" w:rsidP="008805C5">
      <w:pPr>
        <w:pStyle w:val="Standard"/>
        <w:widowControl w:val="0"/>
        <w:tabs>
          <w:tab w:val="left" w:pos="850"/>
        </w:tabs>
        <w:ind w:left="-1418" w:right="565" w:hanging="425"/>
      </w:pPr>
      <w:r>
        <w:rPr>
          <w:color w:val="000000"/>
        </w:rPr>
        <w:tab/>
        <w:t>De algemene vergadering kan de leden verplichten om de contributie automatisch te laten afschrijven.</w:t>
      </w:r>
    </w:p>
    <w:p w14:paraId="03122DA4" w14:textId="77777777" w:rsidR="00DE2364" w:rsidRDefault="007E34B3" w:rsidP="008805C5">
      <w:pPr>
        <w:pStyle w:val="Standard"/>
        <w:widowControl w:val="0"/>
        <w:tabs>
          <w:tab w:val="left" w:pos="850"/>
        </w:tabs>
        <w:ind w:left="-1418" w:right="565" w:hanging="425"/>
      </w:pPr>
      <w:r>
        <w:rPr>
          <w:color w:val="000000"/>
        </w:rPr>
        <w:tab/>
        <w:t>De algemene vergadering kan de leden in categorieën indelen die een verschillende contributie betalen.</w:t>
      </w:r>
    </w:p>
    <w:p w14:paraId="6B6D91B3" w14:textId="77777777" w:rsidR="00DE2364" w:rsidRDefault="007E34B3" w:rsidP="008805C5">
      <w:pPr>
        <w:pStyle w:val="Standard"/>
        <w:widowControl w:val="0"/>
        <w:tabs>
          <w:tab w:val="left" w:pos="850"/>
        </w:tabs>
        <w:ind w:left="-1418" w:right="565" w:hanging="425"/>
      </w:pPr>
      <w:r>
        <w:rPr>
          <w:color w:val="000000"/>
        </w:rPr>
        <w:t>2.</w:t>
      </w:r>
      <w:r>
        <w:rPr>
          <w:color w:val="000000"/>
        </w:rPr>
        <w:tab/>
        <w:t xml:space="preserve">Het bestuur kan besluiten dat een lid de contributie of een deel daarvan voor een bepaald jaar </w:t>
      </w:r>
      <w:r>
        <w:rPr>
          <w:color w:val="000000"/>
        </w:rPr>
        <w:lastRenderedPageBreak/>
        <w:t>niet hoeft te betalen. Dit kan alleen als dat lid bijzondere omstandigheden heeft.</w:t>
      </w:r>
    </w:p>
    <w:p w14:paraId="657B6588" w14:textId="77777777" w:rsidR="00DE2364" w:rsidRDefault="007E34B3" w:rsidP="008805C5">
      <w:pPr>
        <w:pStyle w:val="Standard"/>
        <w:widowControl w:val="0"/>
        <w:tabs>
          <w:tab w:val="left" w:pos="850"/>
        </w:tabs>
        <w:ind w:left="-1418" w:right="565" w:hanging="425"/>
      </w:pPr>
      <w:r>
        <w:rPr>
          <w:color w:val="000000"/>
        </w:rPr>
        <w:t>3.</w:t>
      </w:r>
      <w:r>
        <w:rPr>
          <w:color w:val="000000"/>
        </w:rPr>
        <w:tab/>
        <w:t>De algemene vergadering kan besluiten dat de jaarlijkse contributie in gedeelten kan worden betaald en kan daaraan voorwaarden verbinden.</w:t>
      </w:r>
    </w:p>
    <w:p w14:paraId="49F30845" w14:textId="67E997C5" w:rsidR="00DE2364" w:rsidRDefault="007E34B3" w:rsidP="008805C5">
      <w:pPr>
        <w:pStyle w:val="Standard"/>
        <w:widowControl w:val="0"/>
        <w:tabs>
          <w:tab w:val="left" w:pos="850"/>
        </w:tabs>
        <w:ind w:left="-1418" w:right="565" w:hanging="425"/>
        <w:rPr>
          <w:color w:val="000000"/>
        </w:rPr>
      </w:pPr>
      <w:r>
        <w:rPr>
          <w:color w:val="000000"/>
        </w:rPr>
        <w:t>4.</w:t>
      </w:r>
      <w:r>
        <w:rPr>
          <w:color w:val="000000"/>
        </w:rPr>
        <w:tab/>
        <w:t>De leden zijn verplicht om de contributie voor hun lidmaatschap van de bond te betalen aan de vereniging, zodat de vereniging dit namens hen aan de bond kan doorbetalen.</w:t>
      </w:r>
    </w:p>
    <w:p w14:paraId="07703C5B" w14:textId="77777777" w:rsidR="0078257D" w:rsidRDefault="0078257D" w:rsidP="008805C5">
      <w:pPr>
        <w:pStyle w:val="Standard"/>
        <w:widowControl w:val="0"/>
        <w:tabs>
          <w:tab w:val="left" w:pos="850"/>
        </w:tabs>
        <w:ind w:left="-1418" w:right="565" w:hanging="425"/>
      </w:pPr>
    </w:p>
    <w:p w14:paraId="0B910E32" w14:textId="77777777" w:rsidR="00DE2364" w:rsidRDefault="007E34B3" w:rsidP="008805C5">
      <w:pPr>
        <w:pStyle w:val="Kop2"/>
        <w:tabs>
          <w:tab w:val="clear" w:pos="425"/>
          <w:tab w:val="left" w:pos="-709"/>
        </w:tabs>
        <w:ind w:left="-1418" w:right="565"/>
      </w:pPr>
      <w:r>
        <w:t>2.4</w:t>
      </w:r>
      <w:r>
        <w:tab/>
        <w:t>donateurs</w:t>
      </w:r>
    </w:p>
    <w:p w14:paraId="56DA4072" w14:textId="77777777" w:rsidR="00DE2364" w:rsidRDefault="007E34B3" w:rsidP="008805C5">
      <w:pPr>
        <w:pStyle w:val="Standard"/>
        <w:widowControl w:val="0"/>
        <w:tabs>
          <w:tab w:val="left" w:pos="850"/>
        </w:tabs>
        <w:ind w:left="-1418" w:right="565" w:hanging="425"/>
      </w:pPr>
      <w:r>
        <w:rPr>
          <w:color w:val="000000"/>
        </w:rPr>
        <w:t>1.</w:t>
      </w:r>
      <w:r>
        <w:rPr>
          <w:color w:val="000000"/>
        </w:rPr>
        <w:tab/>
        <w:t>Het bestuur kan donateurs toelaten. Er kunnen verschillende categorieën van donateurs zijn. De donateurs zijn verplicht om zich te houden aan de statuten, de reglementen en de besluiten van de vereniging. Zij hebben alleen toegang tot de algemene vergadering als die vergadering hen toelaat. De donateurs hebben geen stemrecht.</w:t>
      </w:r>
    </w:p>
    <w:p w14:paraId="0DE73CAB" w14:textId="77777777" w:rsidR="00DE2364" w:rsidRDefault="007E34B3" w:rsidP="008805C5">
      <w:pPr>
        <w:pStyle w:val="Standard"/>
        <w:widowControl w:val="0"/>
        <w:tabs>
          <w:tab w:val="left" w:pos="850"/>
        </w:tabs>
        <w:ind w:left="-1418" w:right="565" w:hanging="425"/>
      </w:pPr>
      <w:r>
        <w:rPr>
          <w:color w:val="000000"/>
        </w:rPr>
        <w:t>2.</w:t>
      </w:r>
      <w:r>
        <w:rPr>
          <w:color w:val="000000"/>
        </w:rPr>
        <w:tab/>
        <w:t>De bepalingen in deze statuten over toelating, opzegging en ontzetting van leden gelden ook voor de donateurs. Donateurs hoeven echter geen lid te zijn van de bond.</w:t>
      </w:r>
    </w:p>
    <w:p w14:paraId="7B0F2B22" w14:textId="77777777" w:rsidR="00DE2364" w:rsidRDefault="007E34B3" w:rsidP="008805C5">
      <w:pPr>
        <w:pStyle w:val="Standard"/>
        <w:widowControl w:val="0"/>
        <w:tabs>
          <w:tab w:val="left" w:pos="850"/>
        </w:tabs>
        <w:ind w:left="-1418" w:right="565" w:hanging="425"/>
      </w:pPr>
      <w:r>
        <w:rPr>
          <w:color w:val="000000"/>
        </w:rPr>
        <w:t>3.</w:t>
      </w:r>
      <w:r>
        <w:rPr>
          <w:color w:val="000000"/>
        </w:rPr>
        <w:tab/>
        <w:t>De algemene vergadering stelt de minimumbijdrage van de donateurs vast. Deze bijdrage kan eenmalig of per jaar zijn en kan per categorie verschillen.</w:t>
      </w:r>
    </w:p>
    <w:p w14:paraId="0FF6AE57" w14:textId="77C83616" w:rsidR="00DE2364" w:rsidRDefault="007E34B3" w:rsidP="008805C5">
      <w:pPr>
        <w:pStyle w:val="Standard"/>
        <w:widowControl w:val="0"/>
        <w:tabs>
          <w:tab w:val="left" w:pos="850"/>
        </w:tabs>
        <w:ind w:left="-1418" w:right="565" w:hanging="425"/>
        <w:rPr>
          <w:color w:val="000000"/>
        </w:rPr>
      </w:pPr>
      <w:r>
        <w:rPr>
          <w:color w:val="000000"/>
        </w:rPr>
        <w:t>4.</w:t>
      </w:r>
      <w:r>
        <w:rPr>
          <w:color w:val="000000"/>
        </w:rPr>
        <w:tab/>
        <w:t>Het bestuur houdt in of naast het ledenregister onder andere de namen en adressen van de donateurs bij.</w:t>
      </w:r>
    </w:p>
    <w:p w14:paraId="56CFF1B0" w14:textId="77777777" w:rsidR="0078257D" w:rsidRDefault="0078257D" w:rsidP="008805C5">
      <w:pPr>
        <w:pStyle w:val="Standard"/>
        <w:widowControl w:val="0"/>
        <w:tabs>
          <w:tab w:val="left" w:pos="850"/>
        </w:tabs>
        <w:ind w:left="-1418" w:right="565" w:hanging="425"/>
      </w:pPr>
    </w:p>
    <w:p w14:paraId="058B042B" w14:textId="77777777" w:rsidR="00DE2364" w:rsidRDefault="007E34B3" w:rsidP="008805C5">
      <w:pPr>
        <w:pStyle w:val="Kop1"/>
        <w:ind w:left="-1418" w:right="565"/>
      </w:pPr>
      <w:r>
        <w:t>3. Bestuur</w:t>
      </w:r>
    </w:p>
    <w:p w14:paraId="412BA0D1" w14:textId="77777777" w:rsidR="00DE2364" w:rsidRDefault="007E34B3" w:rsidP="008805C5">
      <w:pPr>
        <w:pStyle w:val="Kop2"/>
        <w:tabs>
          <w:tab w:val="clear" w:pos="425"/>
          <w:tab w:val="left" w:pos="-709"/>
        </w:tabs>
        <w:ind w:left="-1418" w:right="565"/>
      </w:pPr>
      <w:r>
        <w:t>3.1</w:t>
      </w:r>
      <w:r>
        <w:tab/>
        <w:t>samenstelling</w:t>
      </w:r>
    </w:p>
    <w:p w14:paraId="41C5386F" w14:textId="77777777" w:rsidR="00DE2364" w:rsidRDefault="007E34B3" w:rsidP="008805C5">
      <w:pPr>
        <w:pStyle w:val="Standard"/>
        <w:widowControl w:val="0"/>
        <w:tabs>
          <w:tab w:val="left" w:pos="850"/>
        </w:tabs>
        <w:ind w:left="-1418" w:right="565" w:hanging="425"/>
      </w:pPr>
      <w:r>
        <w:rPr>
          <w:color w:val="000000"/>
        </w:rPr>
        <w:t>1.</w:t>
      </w:r>
      <w:r>
        <w:rPr>
          <w:color w:val="000000"/>
        </w:rPr>
        <w:tab/>
        <w:t>Het bestuur van de vereniging bestaat uit minimaal drie natuurlijke personen. Zij moeten allemaal meerderjarig zijn. De algemene vergadering bepaalt uit hoeveel bestuursleden het bestuur bestaat.</w:t>
      </w:r>
    </w:p>
    <w:p w14:paraId="4612D13E" w14:textId="77777777" w:rsidR="00DE2364" w:rsidRDefault="007E34B3" w:rsidP="008805C5">
      <w:pPr>
        <w:pStyle w:val="Standard"/>
        <w:widowControl w:val="0"/>
        <w:tabs>
          <w:tab w:val="left" w:pos="850"/>
        </w:tabs>
        <w:ind w:left="-1418" w:right="565" w:hanging="425"/>
      </w:pPr>
      <w:r>
        <w:rPr>
          <w:color w:val="000000"/>
        </w:rPr>
        <w:tab/>
        <w:t>Als het bestuur op enig moment uit te weinig personen bestaat, dan heeft dat geen gevolgen voor de bevoegdheden van het bestuur. De andere bestuursleden nemen dan de taak over van de ontbrekende bestuursleden. Er wordt dan zo snel mogelijk gezorgd voor een bestuur dat bestaat uit het juiste aantal personen.</w:t>
      </w:r>
    </w:p>
    <w:p w14:paraId="5AF205F9" w14:textId="77777777" w:rsidR="00DE2364" w:rsidRDefault="007E34B3" w:rsidP="008805C5">
      <w:pPr>
        <w:pStyle w:val="Standard"/>
        <w:widowControl w:val="0"/>
        <w:tabs>
          <w:tab w:val="left" w:pos="850"/>
        </w:tabs>
        <w:ind w:left="-1418" w:right="565" w:hanging="425"/>
      </w:pPr>
      <w:r>
        <w:rPr>
          <w:color w:val="000000"/>
        </w:rPr>
        <w:t>2.</w:t>
      </w:r>
      <w:r>
        <w:rPr>
          <w:color w:val="000000"/>
        </w:rPr>
        <w:tab/>
        <w:t>Het bestuur heeft een voorzitter, een secretaris en een penningmeester. Eén persoon kan meerdere functies vervullen.</w:t>
      </w:r>
    </w:p>
    <w:p w14:paraId="11DC021E" w14:textId="77777777" w:rsidR="00DE2364" w:rsidRDefault="007E34B3" w:rsidP="008805C5">
      <w:pPr>
        <w:pStyle w:val="Standard"/>
        <w:widowControl w:val="0"/>
        <w:tabs>
          <w:tab w:val="left" w:pos="850"/>
        </w:tabs>
        <w:ind w:left="-1418" w:right="565" w:hanging="425"/>
      </w:pPr>
      <w:r>
        <w:rPr>
          <w:color w:val="000000"/>
        </w:rPr>
        <w:tab/>
        <w:t>Het bestuur verdeelt deze functies onderling, tenzij de algemene vergadering de bestuursleden in functie benoemt.</w:t>
      </w:r>
    </w:p>
    <w:p w14:paraId="4049F883" w14:textId="0277C4FB" w:rsidR="00DE2364" w:rsidRDefault="007E34B3" w:rsidP="008805C5">
      <w:pPr>
        <w:pStyle w:val="Standard"/>
        <w:widowControl w:val="0"/>
        <w:tabs>
          <w:tab w:val="left" w:pos="850"/>
        </w:tabs>
        <w:ind w:left="-1418" w:right="565" w:hanging="425"/>
        <w:rPr>
          <w:color w:val="000000"/>
        </w:rPr>
      </w:pPr>
      <w:r>
        <w:rPr>
          <w:color w:val="000000"/>
        </w:rPr>
        <w:t>3.</w:t>
      </w:r>
      <w:r>
        <w:rPr>
          <w:color w:val="000000"/>
        </w:rPr>
        <w:tab/>
        <w:t>De algemene vergadering kan een of meer personen aanwijzen die tijdelijk het bestuur van de vereniging vormen als er sprake is van belet of ontstentenis van alle bestuursleden. Zodra er geen sprake meer is van belet of ontstentenis van een van de bestuursleden houdt deze tijdelijke taak op.</w:t>
      </w:r>
    </w:p>
    <w:p w14:paraId="47CC9512" w14:textId="77777777" w:rsidR="0078257D" w:rsidRDefault="0078257D" w:rsidP="008805C5">
      <w:pPr>
        <w:pStyle w:val="Standard"/>
        <w:widowControl w:val="0"/>
        <w:tabs>
          <w:tab w:val="left" w:pos="850"/>
        </w:tabs>
        <w:ind w:left="-1418" w:right="565" w:hanging="425"/>
      </w:pPr>
    </w:p>
    <w:p w14:paraId="70CF9B98" w14:textId="77777777" w:rsidR="00DE2364" w:rsidRDefault="007E34B3" w:rsidP="008805C5">
      <w:pPr>
        <w:pStyle w:val="Kop2"/>
        <w:tabs>
          <w:tab w:val="clear" w:pos="425"/>
          <w:tab w:val="left" w:pos="-709"/>
        </w:tabs>
        <w:ind w:left="-1418" w:right="565"/>
      </w:pPr>
      <w:r>
        <w:t>3.2</w:t>
      </w:r>
      <w:r>
        <w:tab/>
        <w:t>benoeming</w:t>
      </w:r>
    </w:p>
    <w:p w14:paraId="67910689" w14:textId="77777777" w:rsidR="00DE2364" w:rsidRDefault="007E34B3" w:rsidP="008805C5">
      <w:pPr>
        <w:pStyle w:val="Standard"/>
        <w:widowControl w:val="0"/>
        <w:tabs>
          <w:tab w:val="left" w:pos="850"/>
        </w:tabs>
        <w:ind w:left="-1418" w:right="565" w:hanging="425"/>
      </w:pPr>
      <w:r>
        <w:rPr>
          <w:color w:val="000000"/>
        </w:rPr>
        <w:t>1.</w:t>
      </w:r>
      <w:r>
        <w:rPr>
          <w:color w:val="000000"/>
        </w:rPr>
        <w:tab/>
        <w:t>De algemene vergadering benoemt het bestuur.</w:t>
      </w:r>
    </w:p>
    <w:p w14:paraId="41B49A66" w14:textId="77777777" w:rsidR="00DE2364" w:rsidRDefault="007E34B3" w:rsidP="008805C5">
      <w:pPr>
        <w:pStyle w:val="Standard"/>
        <w:widowControl w:val="0"/>
        <w:tabs>
          <w:tab w:val="left" w:pos="850"/>
        </w:tabs>
        <w:ind w:left="-1418" w:right="565" w:hanging="425"/>
      </w:pPr>
      <w:r>
        <w:rPr>
          <w:color w:val="000000"/>
        </w:rPr>
        <w:tab/>
        <w:t>Het bestuur wordt voor minimaal de helft uit de leden benoemd.</w:t>
      </w:r>
    </w:p>
    <w:p w14:paraId="489412B8" w14:textId="77777777" w:rsidR="00DE2364" w:rsidRDefault="007E34B3" w:rsidP="008805C5">
      <w:pPr>
        <w:pStyle w:val="Standard"/>
        <w:widowControl w:val="0"/>
        <w:tabs>
          <w:tab w:val="left" w:pos="850"/>
        </w:tabs>
        <w:ind w:left="-1418" w:right="565" w:hanging="425"/>
      </w:pPr>
      <w:r>
        <w:rPr>
          <w:color w:val="000000"/>
        </w:rPr>
        <w:t>2.</w:t>
      </w:r>
      <w:r>
        <w:rPr>
          <w:color w:val="000000"/>
        </w:rPr>
        <w:tab/>
        <w:t>Het bestuur kan kandidaten voordragen als nieuw bestuurslid. Het bestuur informeert de leden hierover bij de oproeping voor de algemene vergadering.</w:t>
      </w:r>
    </w:p>
    <w:p w14:paraId="739F0A9C" w14:textId="77777777" w:rsidR="00DE2364" w:rsidRDefault="007E34B3" w:rsidP="008805C5">
      <w:pPr>
        <w:pStyle w:val="Standard"/>
        <w:widowControl w:val="0"/>
        <w:tabs>
          <w:tab w:val="left" w:pos="850"/>
        </w:tabs>
        <w:ind w:left="-1418" w:right="565" w:hanging="425"/>
      </w:pPr>
      <w:r>
        <w:rPr>
          <w:color w:val="000000"/>
        </w:rPr>
        <w:tab/>
        <w:t>De voordracht is niet bindend.</w:t>
      </w:r>
    </w:p>
    <w:p w14:paraId="376706D9" w14:textId="77777777" w:rsidR="00DE2364" w:rsidRDefault="007E34B3" w:rsidP="008805C5">
      <w:pPr>
        <w:pStyle w:val="Standard"/>
        <w:widowControl w:val="0"/>
        <w:tabs>
          <w:tab w:val="left" w:pos="850"/>
        </w:tabs>
        <w:ind w:left="-1418" w:right="565" w:hanging="425"/>
      </w:pPr>
      <w:r>
        <w:rPr>
          <w:color w:val="000000"/>
        </w:rPr>
        <w:t>3.</w:t>
      </w:r>
      <w:r>
        <w:rPr>
          <w:color w:val="000000"/>
        </w:rPr>
        <w:tab/>
        <w:t>Bestuursleden worden benoemd voor een periode van maximaal vier jaar.</w:t>
      </w:r>
    </w:p>
    <w:p w14:paraId="067E7632" w14:textId="77777777" w:rsidR="00DE2364" w:rsidRDefault="007E34B3" w:rsidP="008805C5">
      <w:pPr>
        <w:pStyle w:val="Standard"/>
        <w:widowControl w:val="0"/>
        <w:tabs>
          <w:tab w:val="left" w:pos="850"/>
        </w:tabs>
        <w:ind w:left="-1418" w:right="565" w:hanging="425"/>
      </w:pPr>
      <w:r>
        <w:rPr>
          <w:color w:val="000000"/>
        </w:rPr>
        <w:tab/>
        <w:t xml:space="preserve">Het bestuur kan een rooster van aftreden maken. Een aftredend lid van het bestuur kan onmiddellijk worden herbenoemd. Een lid van het bestuur kan in totaal echter niet langer dan </w:t>
      </w:r>
      <w:r>
        <w:rPr>
          <w:color w:val="000000"/>
          <w:shd w:val="clear" w:color="auto" w:fill="FFFF00"/>
        </w:rPr>
        <w:t>*acht*negen*</w:t>
      </w:r>
      <w:r>
        <w:rPr>
          <w:color w:val="000000"/>
        </w:rPr>
        <w:t xml:space="preserve"> achtereenvolgende jaren lid van het bestuur zijn.</w:t>
      </w:r>
    </w:p>
    <w:p w14:paraId="3C891AF4" w14:textId="77777777" w:rsidR="00DE2364" w:rsidRDefault="007E34B3" w:rsidP="008805C5">
      <w:pPr>
        <w:pStyle w:val="Standard"/>
        <w:widowControl w:val="0"/>
        <w:tabs>
          <w:tab w:val="left" w:pos="850"/>
        </w:tabs>
        <w:ind w:left="-1418" w:right="565" w:hanging="425"/>
      </w:pPr>
      <w:r>
        <w:rPr>
          <w:color w:val="000000"/>
        </w:rPr>
        <w:tab/>
        <w:t xml:space="preserve">Als een bestuurslid niet meteen kan worden herbenoemd, dan kan het bestuurslid pas weer tot </w:t>
      </w:r>
      <w:r>
        <w:rPr>
          <w:color w:val="000000"/>
        </w:rPr>
        <w:lastRenderedPageBreak/>
        <w:t xml:space="preserve">bestuurslid worden benoemd na </w:t>
      </w:r>
      <w:r>
        <w:rPr>
          <w:color w:val="000000"/>
          <w:shd w:val="clear" w:color="auto" w:fill="FFFF00"/>
        </w:rPr>
        <w:t>*twee*</w:t>
      </w:r>
      <w:r>
        <w:rPr>
          <w:color w:val="000000"/>
        </w:rPr>
        <w:t xml:space="preserve"> jaar.</w:t>
      </w:r>
    </w:p>
    <w:p w14:paraId="72DBE4B8" w14:textId="0E7F9CC0" w:rsidR="00DE2364" w:rsidRDefault="007E34B3" w:rsidP="008805C5">
      <w:pPr>
        <w:pStyle w:val="Standard"/>
        <w:widowControl w:val="0"/>
        <w:tabs>
          <w:tab w:val="left" w:pos="850"/>
        </w:tabs>
        <w:ind w:left="-1418" w:right="565" w:hanging="425"/>
        <w:rPr>
          <w:color w:val="000000"/>
        </w:rPr>
      </w:pPr>
      <w:r>
        <w:rPr>
          <w:color w:val="000000"/>
        </w:rPr>
        <w:t>4.</w:t>
      </w:r>
      <w:r>
        <w:tab/>
      </w:r>
      <w:r>
        <w:rPr>
          <w:color w:val="000000"/>
        </w:rPr>
        <w:t>Het bestuur kan voor de voorzitter, de secretaris en de penningmeester een ander bestuurslid als plaatsvervanger aanwijzen. De plaatsvervanger vervult de betreffende functie bij tijdelijke afwezigheid (belet) of blijvende afwezigheid (ontstentenis).</w:t>
      </w:r>
    </w:p>
    <w:p w14:paraId="50AD279F" w14:textId="77777777" w:rsidR="0078257D" w:rsidRDefault="0078257D" w:rsidP="008805C5">
      <w:pPr>
        <w:pStyle w:val="Standard"/>
        <w:widowControl w:val="0"/>
        <w:tabs>
          <w:tab w:val="left" w:pos="850"/>
        </w:tabs>
        <w:ind w:left="-1418" w:right="565" w:hanging="425"/>
      </w:pPr>
    </w:p>
    <w:p w14:paraId="78E25E20" w14:textId="77777777" w:rsidR="00DE2364" w:rsidRDefault="007E34B3" w:rsidP="008805C5">
      <w:pPr>
        <w:pStyle w:val="Kop2"/>
        <w:tabs>
          <w:tab w:val="clear" w:pos="425"/>
          <w:tab w:val="left" w:pos="-709"/>
        </w:tabs>
        <w:ind w:left="-1418" w:right="565"/>
      </w:pPr>
      <w:r>
        <w:t>3.3</w:t>
      </w:r>
      <w:r>
        <w:tab/>
        <w:t>schorsing en ontslag</w:t>
      </w:r>
    </w:p>
    <w:p w14:paraId="1F41F86C" w14:textId="77777777" w:rsidR="00DE2364" w:rsidRDefault="007E34B3" w:rsidP="008805C5">
      <w:pPr>
        <w:pStyle w:val="Standard"/>
        <w:widowControl w:val="0"/>
        <w:tabs>
          <w:tab w:val="left" w:pos="850"/>
        </w:tabs>
        <w:ind w:left="-1418" w:right="565" w:hanging="425"/>
      </w:pPr>
      <w:r>
        <w:rPr>
          <w:color w:val="000000"/>
        </w:rPr>
        <w:t>1.</w:t>
      </w:r>
      <w:r>
        <w:rPr>
          <w:color w:val="000000"/>
        </w:rPr>
        <w:tab/>
        <w:t>De algemene vergadering kan een bestuurslid schorsen of ontslaan.</w:t>
      </w:r>
    </w:p>
    <w:p w14:paraId="40E41862" w14:textId="77777777" w:rsidR="00DE2364" w:rsidRDefault="007E34B3" w:rsidP="008805C5">
      <w:pPr>
        <w:pStyle w:val="Standard"/>
        <w:widowControl w:val="0"/>
        <w:tabs>
          <w:tab w:val="left" w:pos="850"/>
        </w:tabs>
        <w:ind w:left="-1418" w:right="565" w:hanging="425"/>
      </w:pPr>
      <w:r>
        <w:rPr>
          <w:color w:val="000000"/>
        </w:rPr>
        <w:t>2.</w:t>
      </w:r>
      <w:r>
        <w:rPr>
          <w:color w:val="000000"/>
        </w:rPr>
        <w:tab/>
        <w:t>Een schorsing van een bestuurslid duurt maximaal drie maanden. Als het bestuurslid niet tijdens de schorsing wordt ontslagen, dan vervalt de schorsing na afloop van de periode. Het geschorste bestuurslid krijgt de mogelijkheid om zich in de algemene vergadering te verantwoorden. Het bestuurslid kan zich laten bijstaan door een raadsman.</w:t>
      </w:r>
    </w:p>
    <w:p w14:paraId="09883694" w14:textId="77777777" w:rsidR="00DE2364" w:rsidRDefault="007E34B3" w:rsidP="008805C5">
      <w:pPr>
        <w:pStyle w:val="Standard"/>
        <w:widowControl w:val="0"/>
        <w:tabs>
          <w:tab w:val="left" w:pos="850"/>
        </w:tabs>
        <w:ind w:left="-1418" w:right="565" w:hanging="425"/>
      </w:pPr>
      <w:r>
        <w:rPr>
          <w:color w:val="000000"/>
        </w:rPr>
        <w:t>3.</w:t>
      </w:r>
      <w:r>
        <w:rPr>
          <w:color w:val="000000"/>
        </w:rPr>
        <w:tab/>
        <w:t>Een bestuurslidmaatschap eindigt verder:</w:t>
      </w:r>
    </w:p>
    <w:p w14:paraId="49A29079" w14:textId="77777777" w:rsidR="00DE2364" w:rsidRDefault="007E34B3" w:rsidP="008805C5">
      <w:pPr>
        <w:pStyle w:val="Standard"/>
        <w:widowControl w:val="0"/>
        <w:tabs>
          <w:tab w:val="left" w:pos="1702"/>
        </w:tabs>
        <w:ind w:left="-1418" w:right="565" w:hanging="851"/>
      </w:pPr>
      <w:r>
        <w:rPr>
          <w:color w:val="000000"/>
        </w:rPr>
        <w:t>-</w:t>
      </w:r>
      <w:r>
        <w:rPr>
          <w:color w:val="000000"/>
        </w:rPr>
        <w:tab/>
        <w:t>als het bestuurslid zelf aftreedt;</w:t>
      </w:r>
    </w:p>
    <w:p w14:paraId="7C8D6172" w14:textId="77777777" w:rsidR="00DE2364" w:rsidRDefault="007E34B3" w:rsidP="008805C5">
      <w:pPr>
        <w:pStyle w:val="Standard"/>
        <w:widowControl w:val="0"/>
        <w:tabs>
          <w:tab w:val="left" w:pos="1702"/>
        </w:tabs>
        <w:ind w:left="-1418" w:right="565" w:hanging="851"/>
      </w:pPr>
      <w:r>
        <w:rPr>
          <w:color w:val="000000"/>
        </w:rPr>
        <w:t>-</w:t>
      </w:r>
      <w:r>
        <w:rPr>
          <w:color w:val="000000"/>
        </w:rPr>
        <w:tab/>
        <w:t>als de periode verstreken is, waarvoor het bestuurslid was benoemd;</w:t>
      </w:r>
    </w:p>
    <w:p w14:paraId="56E05D68" w14:textId="77777777" w:rsidR="00DE2364" w:rsidRDefault="007E34B3" w:rsidP="008805C5">
      <w:pPr>
        <w:pStyle w:val="Standard"/>
        <w:widowControl w:val="0"/>
        <w:tabs>
          <w:tab w:val="left" w:pos="1702"/>
        </w:tabs>
        <w:ind w:left="-1418" w:right="565" w:hanging="851"/>
      </w:pPr>
      <w:r>
        <w:rPr>
          <w:color w:val="000000"/>
        </w:rPr>
        <w:t>-</w:t>
      </w:r>
      <w:r>
        <w:rPr>
          <w:color w:val="000000"/>
        </w:rPr>
        <w:tab/>
        <w:t>als het bestuurslid overlijdt;</w:t>
      </w:r>
    </w:p>
    <w:p w14:paraId="786C3685" w14:textId="77777777" w:rsidR="00DE2364" w:rsidRDefault="007E34B3" w:rsidP="008805C5">
      <w:pPr>
        <w:pStyle w:val="Standard"/>
        <w:widowControl w:val="0"/>
        <w:tabs>
          <w:tab w:val="left" w:pos="1702"/>
        </w:tabs>
        <w:ind w:left="-1418" w:right="565" w:hanging="851"/>
      </w:pPr>
      <w:r>
        <w:rPr>
          <w:color w:val="000000"/>
        </w:rPr>
        <w:t>-</w:t>
      </w:r>
      <w:r>
        <w:rPr>
          <w:color w:val="000000"/>
        </w:rPr>
        <w:tab/>
        <w:t>als het bestuurslid onder curatele wordt gesteld;</w:t>
      </w:r>
    </w:p>
    <w:p w14:paraId="6A74810D" w14:textId="77777777" w:rsidR="00DE2364" w:rsidRDefault="007E34B3" w:rsidP="008805C5">
      <w:pPr>
        <w:pStyle w:val="Standard"/>
        <w:widowControl w:val="0"/>
        <w:tabs>
          <w:tab w:val="left" w:pos="1702"/>
        </w:tabs>
        <w:ind w:left="-1418" w:right="565" w:hanging="851"/>
      </w:pPr>
      <w:r>
        <w:rPr>
          <w:color w:val="000000"/>
        </w:rPr>
        <w:t>-</w:t>
      </w:r>
      <w:r>
        <w:rPr>
          <w:color w:val="000000"/>
        </w:rPr>
        <w:tab/>
        <w:t>als het hele vermogen van het bestuurslid onder bewind wordt gesteld;</w:t>
      </w:r>
    </w:p>
    <w:p w14:paraId="1287CFEE" w14:textId="77777777" w:rsidR="00DE2364" w:rsidRDefault="007E34B3" w:rsidP="008805C5">
      <w:pPr>
        <w:pStyle w:val="Standard"/>
        <w:widowControl w:val="0"/>
        <w:tabs>
          <w:tab w:val="left" w:pos="1702"/>
        </w:tabs>
        <w:ind w:left="-1418" w:right="565" w:hanging="851"/>
      </w:pPr>
      <w:r>
        <w:rPr>
          <w:color w:val="000000"/>
        </w:rPr>
        <w:t>-</w:t>
      </w:r>
      <w:r>
        <w:rPr>
          <w:color w:val="000000"/>
        </w:rPr>
        <w:tab/>
        <w:t>zodra het bestuurslid niet langer lid is van de vereniging;</w:t>
      </w:r>
    </w:p>
    <w:p w14:paraId="7F4088C4" w14:textId="3355D5EA" w:rsidR="00DE2364" w:rsidRDefault="007E34B3" w:rsidP="008805C5">
      <w:pPr>
        <w:pStyle w:val="Standard"/>
        <w:widowControl w:val="0"/>
        <w:tabs>
          <w:tab w:val="left" w:pos="1702"/>
        </w:tabs>
        <w:ind w:left="-1418" w:right="565" w:hanging="851"/>
        <w:rPr>
          <w:color w:val="000000"/>
        </w:rPr>
      </w:pPr>
      <w:r>
        <w:rPr>
          <w:color w:val="000000"/>
        </w:rPr>
        <w:t>-</w:t>
      </w:r>
      <w:r>
        <w:rPr>
          <w:color w:val="000000"/>
        </w:rPr>
        <w:tab/>
        <w:t xml:space="preserve">als het bestuurslid failliet gaat, in de schuldsaneringsregeling komt of </w:t>
      </w:r>
      <w:r>
        <w:rPr>
          <w:color w:val="000000"/>
        </w:rPr>
        <w:tab/>
        <w:t>surseance van betaling verkrijgt.</w:t>
      </w:r>
    </w:p>
    <w:p w14:paraId="7EFC4C38" w14:textId="77777777" w:rsidR="0078257D" w:rsidRDefault="0078257D" w:rsidP="008805C5">
      <w:pPr>
        <w:pStyle w:val="Standard"/>
        <w:widowControl w:val="0"/>
        <w:tabs>
          <w:tab w:val="left" w:pos="1702"/>
        </w:tabs>
        <w:ind w:left="-1418" w:right="565" w:hanging="851"/>
      </w:pPr>
    </w:p>
    <w:p w14:paraId="69CBC6F4" w14:textId="77777777" w:rsidR="00DE2364" w:rsidRDefault="007E34B3" w:rsidP="008805C5">
      <w:pPr>
        <w:pStyle w:val="Kop2"/>
        <w:tabs>
          <w:tab w:val="clear" w:pos="425"/>
          <w:tab w:val="left" w:pos="-709"/>
        </w:tabs>
        <w:ind w:left="-1418" w:right="565"/>
      </w:pPr>
      <w:r>
        <w:t>3.4</w:t>
      </w:r>
      <w:r>
        <w:tab/>
        <w:t>taken en bevoegdheden</w:t>
      </w:r>
    </w:p>
    <w:p w14:paraId="499C734E" w14:textId="77777777" w:rsidR="00DE2364" w:rsidRDefault="007E34B3" w:rsidP="008805C5">
      <w:pPr>
        <w:pStyle w:val="Standard"/>
        <w:widowControl w:val="0"/>
        <w:tabs>
          <w:tab w:val="left" w:pos="850"/>
        </w:tabs>
        <w:ind w:left="-1418" w:right="565" w:hanging="425"/>
      </w:pPr>
      <w:r>
        <w:rPr>
          <w:color w:val="000000"/>
        </w:rPr>
        <w:t>1.</w:t>
      </w:r>
      <w:r>
        <w:rPr>
          <w:color w:val="000000"/>
        </w:rPr>
        <w:tab/>
        <w:t>De taak van het bestuur is om de vereniging te besturen.</w:t>
      </w:r>
    </w:p>
    <w:p w14:paraId="12004A0F" w14:textId="77777777" w:rsidR="00DE2364" w:rsidRDefault="007E34B3" w:rsidP="008805C5">
      <w:pPr>
        <w:pStyle w:val="Standard"/>
        <w:widowControl w:val="0"/>
        <w:tabs>
          <w:tab w:val="left" w:pos="850"/>
        </w:tabs>
        <w:ind w:left="-1418" w:right="565" w:hanging="425"/>
      </w:pPr>
      <w:r>
        <w:rPr>
          <w:color w:val="000000"/>
        </w:rPr>
        <w:t>2.</w:t>
      </w:r>
      <w:r>
        <w:rPr>
          <w:color w:val="000000"/>
        </w:rPr>
        <w:tab/>
        <w:t>Het bestuur is verplicht om de administratie van de vereniging op orde te houden en te bewaren, zodat daaruit op ieder moment kan worden vastgesteld wat de rechten en verplichtingen van de vereniging zijn.</w:t>
      </w:r>
    </w:p>
    <w:p w14:paraId="3025E94F" w14:textId="77777777" w:rsidR="00DE2364" w:rsidRDefault="007E34B3" w:rsidP="008805C5">
      <w:pPr>
        <w:pStyle w:val="Standard"/>
        <w:widowControl w:val="0"/>
        <w:tabs>
          <w:tab w:val="left" w:pos="850"/>
        </w:tabs>
        <w:ind w:left="-1418" w:right="565" w:hanging="425"/>
      </w:pPr>
      <w:r>
        <w:rPr>
          <w:color w:val="000000"/>
        </w:rPr>
        <w:tab/>
        <w:t>Het bestuur is verplicht om die administratie (boeken, bescheiden en andere gegevensdragers) minimaal zeven jaren te bewaren.</w:t>
      </w:r>
    </w:p>
    <w:p w14:paraId="39743698" w14:textId="77777777" w:rsidR="00DE2364" w:rsidRDefault="007E34B3" w:rsidP="0078257D">
      <w:pPr>
        <w:pStyle w:val="Standard"/>
        <w:widowControl w:val="0"/>
        <w:tabs>
          <w:tab w:val="left" w:pos="850"/>
        </w:tabs>
        <w:ind w:left="-1418" w:right="565"/>
      </w:pPr>
      <w:r>
        <w:rPr>
          <w:color w:val="000000"/>
        </w:rPr>
        <w:t>De op een gegevensdrager aangebrachte gegevens, uitgezonderd de op papier gestelde balans en staat van baten en lasten, kunnen op een andere gegevensdrager worden overgebracht en bewaard, mits de overbrenging geschiedt met juiste en volledige weergave van de gegevens en deze gegevens gedurende de volledige bewaartijd beschikbaar zijn en binnen redelijke tijd leesbaar kunnen worden gemaakt.</w:t>
      </w:r>
    </w:p>
    <w:p w14:paraId="3A5F3638" w14:textId="77777777" w:rsidR="00DE2364" w:rsidRDefault="007E34B3" w:rsidP="008805C5">
      <w:pPr>
        <w:pStyle w:val="Standard"/>
        <w:widowControl w:val="0"/>
        <w:tabs>
          <w:tab w:val="left" w:pos="850"/>
        </w:tabs>
        <w:ind w:left="-1418" w:right="565" w:hanging="425"/>
      </w:pPr>
      <w:r>
        <w:rPr>
          <w:color w:val="000000"/>
        </w:rPr>
        <w:t>3.</w:t>
      </w:r>
      <w:r>
        <w:rPr>
          <w:color w:val="000000"/>
        </w:rPr>
        <w:tab/>
        <w:t>Het bestuur mag:</w:t>
      </w:r>
    </w:p>
    <w:p w14:paraId="71AFC361" w14:textId="75E6F7D9" w:rsidR="00DE2364" w:rsidRDefault="007E34B3" w:rsidP="008805C5">
      <w:pPr>
        <w:pStyle w:val="Standard"/>
        <w:widowControl w:val="0"/>
        <w:ind w:left="-1418" w:right="565" w:hanging="851"/>
      </w:pPr>
      <w:r>
        <w:rPr>
          <w:color w:val="000000"/>
        </w:rPr>
        <w:tab/>
        <w:t>a.</w:t>
      </w:r>
      <w:r>
        <w:rPr>
          <w:color w:val="000000"/>
        </w:rPr>
        <w:tab/>
        <w:t>overeenkomsten aangaan waarbij de vereniging registergoederen verkrijgt, vervreemdt of bezwaart;</w:t>
      </w:r>
    </w:p>
    <w:p w14:paraId="7EE7538D" w14:textId="58FCB5EE" w:rsidR="00DE2364" w:rsidRDefault="007E34B3" w:rsidP="008805C5">
      <w:pPr>
        <w:pStyle w:val="Standard"/>
        <w:widowControl w:val="0"/>
        <w:ind w:left="-1418" w:right="565" w:hanging="851"/>
      </w:pPr>
      <w:r>
        <w:rPr>
          <w:color w:val="000000"/>
        </w:rPr>
        <w:tab/>
        <w:t>b.</w:t>
      </w:r>
      <w:r>
        <w:rPr>
          <w:color w:val="000000"/>
        </w:rPr>
        <w:tab/>
        <w:t>overeenkomsten aangaan waarbij de vereniging zich als borg of hoofdelijk schuldenaar verbindt, zich voor een derde sterk maakt of zich tot zekerheidstelling voor de schuld van een derde verbindt.</w:t>
      </w:r>
    </w:p>
    <w:p w14:paraId="0B7D370C" w14:textId="77777777" w:rsidR="00DE2364" w:rsidRDefault="007E34B3" w:rsidP="008805C5">
      <w:pPr>
        <w:pStyle w:val="Standard"/>
        <w:widowControl w:val="0"/>
        <w:tabs>
          <w:tab w:val="left" w:pos="850"/>
        </w:tabs>
        <w:ind w:left="-1418" w:right="565" w:hanging="425"/>
      </w:pPr>
      <w:r>
        <w:rPr>
          <w:color w:val="000000"/>
        </w:rPr>
        <w:tab/>
      </w:r>
      <w:r>
        <w:rPr>
          <w:color w:val="000000"/>
          <w:shd w:val="clear" w:color="auto" w:fill="FFFF00"/>
        </w:rPr>
        <w:t>Keuze: goedkeuring nodig (externe werking</w:t>
      </w:r>
      <w:r>
        <w:rPr>
          <w:color w:val="000000"/>
        </w:rPr>
        <w:t>)</w:t>
      </w:r>
    </w:p>
    <w:p w14:paraId="5DB56D59" w14:textId="77777777" w:rsidR="00DE2364" w:rsidRDefault="007E34B3" w:rsidP="008805C5">
      <w:pPr>
        <w:pStyle w:val="Standard"/>
        <w:widowControl w:val="0"/>
        <w:tabs>
          <w:tab w:val="left" w:pos="850"/>
        </w:tabs>
        <w:ind w:left="-1418" w:right="565" w:hanging="425"/>
      </w:pPr>
      <w:r>
        <w:rPr>
          <w:color w:val="000000"/>
        </w:rPr>
        <w:tab/>
      </w:r>
      <w:r>
        <w:rPr>
          <w:color w:val="000000"/>
          <w:shd w:val="clear" w:color="auto" w:fill="FFFF00"/>
        </w:rPr>
        <w:t>*Het bestuur heeft goedkeuring van de algemene vergadering nodig voor het aangaan van deze overeenkomsten.</w:t>
      </w:r>
      <w:r>
        <w:rPr>
          <w:color w:val="000000"/>
        </w:rPr>
        <w:t>*</w:t>
      </w:r>
    </w:p>
    <w:p w14:paraId="1430CCB2" w14:textId="77777777" w:rsidR="00DE2364" w:rsidRDefault="007E34B3" w:rsidP="008805C5">
      <w:pPr>
        <w:pStyle w:val="Standard"/>
        <w:widowControl w:val="0"/>
        <w:tabs>
          <w:tab w:val="left" w:pos="850"/>
        </w:tabs>
        <w:ind w:left="-1418" w:right="565" w:hanging="425"/>
      </w:pPr>
      <w:r>
        <w:rPr>
          <w:color w:val="000000"/>
        </w:rPr>
        <w:t>3.</w:t>
      </w:r>
      <w:r>
        <w:rPr>
          <w:color w:val="000000"/>
        </w:rPr>
        <w:tab/>
        <w:t>Het bestuur mag een nalatenschap alleen aanvaarden onder het voorrecht van boedelbeschrijving.</w:t>
      </w:r>
    </w:p>
    <w:p w14:paraId="2F298894" w14:textId="71DC5555" w:rsidR="00DE2364" w:rsidRDefault="007E34B3" w:rsidP="008805C5">
      <w:pPr>
        <w:pStyle w:val="Standard"/>
        <w:widowControl w:val="0"/>
        <w:tabs>
          <w:tab w:val="left" w:pos="850"/>
        </w:tabs>
        <w:ind w:left="-1418" w:right="565" w:hanging="425"/>
        <w:rPr>
          <w:color w:val="000000"/>
        </w:rPr>
      </w:pPr>
      <w:r>
        <w:rPr>
          <w:color w:val="000000"/>
        </w:rPr>
        <w:t>4.</w:t>
      </w:r>
      <w:r>
        <w:rPr>
          <w:color w:val="000000"/>
        </w:rPr>
        <w:tab/>
        <w:t xml:space="preserve">De algemene vergadering kan besluiten dat het bestuur voor bepaalde besluiten de goedkeuring van de algemene vergadering nodig heeft. In het besluit van de algemene vergadering moet duidelijk zijn omschreven om welke bestuursbesluiten het gaat. Het bestuur wordt hierover zo </w:t>
      </w:r>
      <w:r>
        <w:rPr>
          <w:color w:val="000000"/>
        </w:rPr>
        <w:lastRenderedPageBreak/>
        <w:t>snel mogelijk geïnformeerd.</w:t>
      </w:r>
    </w:p>
    <w:p w14:paraId="2CC290F8" w14:textId="77777777" w:rsidR="0078257D" w:rsidRDefault="0078257D" w:rsidP="008805C5">
      <w:pPr>
        <w:pStyle w:val="Standard"/>
        <w:widowControl w:val="0"/>
        <w:tabs>
          <w:tab w:val="left" w:pos="850"/>
        </w:tabs>
        <w:ind w:left="-1418" w:right="565" w:hanging="425"/>
      </w:pPr>
    </w:p>
    <w:p w14:paraId="67696D48" w14:textId="77777777" w:rsidR="00DE2364" w:rsidRDefault="007E34B3" w:rsidP="008805C5">
      <w:pPr>
        <w:pStyle w:val="Kop2"/>
        <w:tabs>
          <w:tab w:val="clear" w:pos="425"/>
          <w:tab w:val="left" w:pos="-709"/>
        </w:tabs>
        <w:ind w:left="-1418" w:right="565"/>
      </w:pPr>
      <w:r>
        <w:t>3.5</w:t>
      </w:r>
      <w:r>
        <w:tab/>
        <w:t>vertegenwoordiging</w:t>
      </w:r>
    </w:p>
    <w:p w14:paraId="529242FD" w14:textId="77777777" w:rsidR="00DE2364" w:rsidRDefault="007E34B3" w:rsidP="008805C5">
      <w:pPr>
        <w:pStyle w:val="Standard"/>
        <w:widowControl w:val="0"/>
        <w:tabs>
          <w:tab w:val="left" w:pos="850"/>
        </w:tabs>
        <w:ind w:left="-1418" w:right="565" w:hanging="425"/>
      </w:pPr>
      <w:r>
        <w:rPr>
          <w:color w:val="000000"/>
        </w:rPr>
        <w:t>1.</w:t>
      </w:r>
      <w:r>
        <w:rPr>
          <w:color w:val="000000"/>
        </w:rPr>
        <w:tab/>
        <w:t>Tot vertegenwoordiging van de vereniging zijn bevoegd:</w:t>
      </w:r>
    </w:p>
    <w:p w14:paraId="5020C9F6" w14:textId="77777777" w:rsidR="00DE2364" w:rsidRDefault="007E34B3" w:rsidP="008805C5">
      <w:pPr>
        <w:pStyle w:val="Standard"/>
        <w:widowControl w:val="0"/>
        <w:tabs>
          <w:tab w:val="left" w:pos="-709"/>
        </w:tabs>
        <w:ind w:left="-1418" w:right="565" w:hanging="425"/>
      </w:pPr>
      <w:r>
        <w:rPr>
          <w:color w:val="000000"/>
        </w:rPr>
        <w:tab/>
        <w:t>-</w:t>
      </w:r>
      <w:r>
        <w:rPr>
          <w:color w:val="000000"/>
        </w:rPr>
        <w:tab/>
        <w:t>het gehele bestuur samen;</w:t>
      </w:r>
    </w:p>
    <w:p w14:paraId="14F0CB58" w14:textId="77777777" w:rsidR="00DE2364" w:rsidRDefault="007E34B3" w:rsidP="008805C5">
      <w:pPr>
        <w:pStyle w:val="Standard"/>
        <w:widowControl w:val="0"/>
        <w:tabs>
          <w:tab w:val="left" w:pos="-709"/>
        </w:tabs>
        <w:ind w:left="-1418" w:right="565" w:hanging="425"/>
      </w:pPr>
      <w:r>
        <w:rPr>
          <w:color w:val="000000"/>
        </w:rPr>
        <w:tab/>
        <w:t>-</w:t>
      </w:r>
      <w:r>
        <w:rPr>
          <w:color w:val="000000"/>
        </w:rPr>
        <w:tab/>
        <w:t>twee gezamenlijk handelende bestuursleden.</w:t>
      </w:r>
    </w:p>
    <w:p w14:paraId="74B5B4CD" w14:textId="3F4053EF" w:rsidR="00DE2364" w:rsidRDefault="007E34B3" w:rsidP="008805C5">
      <w:pPr>
        <w:pStyle w:val="Standard"/>
        <w:widowControl w:val="0"/>
        <w:tabs>
          <w:tab w:val="left" w:pos="850"/>
        </w:tabs>
        <w:ind w:left="-1418" w:right="565" w:hanging="425"/>
        <w:rPr>
          <w:color w:val="000000"/>
        </w:rPr>
      </w:pPr>
      <w:r>
        <w:rPr>
          <w:color w:val="000000"/>
        </w:rPr>
        <w:t>2.</w:t>
      </w:r>
      <w:r>
        <w:rPr>
          <w:color w:val="000000"/>
        </w:rPr>
        <w:tab/>
        <w:t>Het bestuur kan een eenmalige of doorlopende volmacht aan een bestuurslid of aan anderen geven om de vereniging te vertegenwoordigen.</w:t>
      </w:r>
    </w:p>
    <w:p w14:paraId="21E0C980" w14:textId="77777777" w:rsidR="0078257D" w:rsidRDefault="0078257D" w:rsidP="008805C5">
      <w:pPr>
        <w:pStyle w:val="Standard"/>
        <w:widowControl w:val="0"/>
        <w:tabs>
          <w:tab w:val="left" w:pos="850"/>
        </w:tabs>
        <w:ind w:left="-1418" w:right="565" w:hanging="425"/>
      </w:pPr>
    </w:p>
    <w:p w14:paraId="79E60166" w14:textId="77777777" w:rsidR="00DE2364" w:rsidRDefault="007E34B3" w:rsidP="008805C5">
      <w:pPr>
        <w:pStyle w:val="Kop2"/>
        <w:tabs>
          <w:tab w:val="clear" w:pos="425"/>
          <w:tab w:val="left" w:pos="-709"/>
        </w:tabs>
        <w:ind w:left="-1418" w:right="565"/>
      </w:pPr>
      <w:r>
        <w:t>3.6</w:t>
      </w:r>
      <w:r>
        <w:tab/>
        <w:t>bestuursvergaderingen</w:t>
      </w:r>
    </w:p>
    <w:p w14:paraId="07D099AC" w14:textId="77777777" w:rsidR="00DE2364" w:rsidRDefault="007E34B3" w:rsidP="008805C5">
      <w:pPr>
        <w:pStyle w:val="Standard"/>
        <w:widowControl w:val="0"/>
        <w:tabs>
          <w:tab w:val="left" w:pos="850"/>
        </w:tabs>
        <w:ind w:left="-1418" w:right="565" w:hanging="425"/>
      </w:pPr>
      <w:r>
        <w:rPr>
          <w:color w:val="000000"/>
        </w:rPr>
        <w:t>1.</w:t>
      </w:r>
      <w:r>
        <w:rPr>
          <w:color w:val="000000"/>
        </w:rPr>
        <w:tab/>
        <w:t>Ieder bestuurslid mag een bestuursvergadering bijeenroepen.</w:t>
      </w:r>
    </w:p>
    <w:p w14:paraId="68A41973" w14:textId="77777777" w:rsidR="00DE2364" w:rsidRDefault="007E34B3" w:rsidP="008805C5">
      <w:pPr>
        <w:pStyle w:val="Standard"/>
        <w:widowControl w:val="0"/>
        <w:tabs>
          <w:tab w:val="left" w:pos="850"/>
        </w:tabs>
        <w:ind w:left="-1418" w:right="565" w:hanging="425"/>
      </w:pPr>
      <w:r>
        <w:rPr>
          <w:color w:val="000000"/>
        </w:rPr>
        <w:t>2.</w:t>
      </w:r>
      <w:r>
        <w:rPr>
          <w:color w:val="000000"/>
        </w:rPr>
        <w:tab/>
        <w:t>De oproeping van de bestuursleden voor een vergadering moet schriftelijk of per e-mail zijn en minimaal acht dagen voor de dag van de vergadering.</w:t>
      </w:r>
    </w:p>
    <w:p w14:paraId="7A7132EE" w14:textId="77777777" w:rsidR="00DE2364" w:rsidRDefault="007E34B3" w:rsidP="008805C5">
      <w:pPr>
        <w:pStyle w:val="Standard"/>
        <w:widowControl w:val="0"/>
        <w:tabs>
          <w:tab w:val="left" w:pos="850"/>
        </w:tabs>
        <w:ind w:left="-1418" w:right="565" w:hanging="425"/>
      </w:pPr>
      <w:r>
        <w:rPr>
          <w:color w:val="000000"/>
        </w:rPr>
        <w:tab/>
        <w:t>In de oproeping staan de onderwerpen van de vergadering en de dag, het tijdstip en de locatie van de vergadering.</w:t>
      </w:r>
    </w:p>
    <w:p w14:paraId="63BBD2B7" w14:textId="77777777" w:rsidR="00DE2364" w:rsidRDefault="007E34B3" w:rsidP="008805C5">
      <w:pPr>
        <w:pStyle w:val="Standard"/>
        <w:widowControl w:val="0"/>
        <w:tabs>
          <w:tab w:val="left" w:pos="850"/>
        </w:tabs>
        <w:ind w:left="-1418" w:right="565" w:hanging="425"/>
      </w:pPr>
      <w:r>
        <w:rPr>
          <w:color w:val="000000"/>
        </w:rPr>
        <w:t>3.</w:t>
      </w:r>
      <w:r>
        <w:rPr>
          <w:color w:val="000000"/>
        </w:rPr>
        <w:tab/>
        <w:t xml:space="preserve">Als alle bestuursleden in een vergadering aanwezig zijn of vertegenwoordigd zijn, dan kunnen zij geldige besluiten nemen, ook als er niet op de juiste manier is opgeroepen. Daarvoor geldt als voorwaarde dat geen van de bestuursleden zich tegen deze manier van </w:t>
      </w:r>
      <w:proofErr w:type="spellStart"/>
      <w:r>
        <w:rPr>
          <w:color w:val="000000"/>
        </w:rPr>
        <w:t>besluitname</w:t>
      </w:r>
      <w:proofErr w:type="spellEnd"/>
      <w:r>
        <w:rPr>
          <w:color w:val="000000"/>
        </w:rPr>
        <w:t xml:space="preserve"> verzet.</w:t>
      </w:r>
    </w:p>
    <w:p w14:paraId="378F92DE" w14:textId="77777777" w:rsidR="00DE2364" w:rsidRDefault="007E34B3" w:rsidP="008805C5">
      <w:pPr>
        <w:pStyle w:val="Standard"/>
        <w:widowControl w:val="0"/>
        <w:tabs>
          <w:tab w:val="left" w:pos="850"/>
        </w:tabs>
        <w:ind w:left="-1418" w:right="565" w:hanging="425"/>
      </w:pPr>
      <w:r>
        <w:rPr>
          <w:color w:val="000000"/>
        </w:rPr>
        <w:t>4.</w:t>
      </w:r>
      <w:r>
        <w:rPr>
          <w:color w:val="000000"/>
        </w:rPr>
        <w:tab/>
        <w:t>De voorzitter leidt de vergaderingen van het bestuur. Bij de afwezigheid van de voorzitter bepalen de aanwezige bestuursleden wie de vergadering leidt.</w:t>
      </w:r>
    </w:p>
    <w:p w14:paraId="1A022711" w14:textId="77777777" w:rsidR="00DE2364" w:rsidRDefault="007E34B3" w:rsidP="008805C5">
      <w:pPr>
        <w:pStyle w:val="Standard"/>
        <w:widowControl w:val="0"/>
        <w:tabs>
          <w:tab w:val="left" w:pos="850"/>
        </w:tabs>
        <w:ind w:left="-1418" w:right="565" w:hanging="425"/>
      </w:pPr>
      <w:r>
        <w:rPr>
          <w:color w:val="000000"/>
        </w:rPr>
        <w:t>5.</w:t>
      </w:r>
      <w:r>
        <w:rPr>
          <w:color w:val="000000"/>
        </w:rPr>
        <w:tab/>
        <w:t>Van elke bestuursvergadering worden notulen gemaakt. De notulen worden gemaakt door de secretaris, tenzij de aanwezige bestuursleden iemand anders daarvoor aanwijzen.</w:t>
      </w:r>
    </w:p>
    <w:p w14:paraId="5FA1778A" w14:textId="479EE687" w:rsidR="00DE2364" w:rsidRDefault="007E34B3" w:rsidP="008805C5">
      <w:pPr>
        <w:pStyle w:val="Standard"/>
        <w:widowControl w:val="0"/>
        <w:tabs>
          <w:tab w:val="left" w:pos="850"/>
        </w:tabs>
        <w:ind w:left="-1418" w:right="565" w:hanging="425"/>
        <w:rPr>
          <w:color w:val="000000"/>
        </w:rPr>
      </w:pPr>
      <w:r>
        <w:rPr>
          <w:color w:val="000000"/>
        </w:rPr>
        <w:t>6.</w:t>
      </w:r>
      <w:r>
        <w:rPr>
          <w:color w:val="000000"/>
        </w:rPr>
        <w:tab/>
        <w:t>De notulen van de vergadering worden vastgesteld doordat de persoon die de vergadering heeft geleid en de persoon die de notulen heeft gemaakt deze ondertekenen.</w:t>
      </w:r>
    </w:p>
    <w:p w14:paraId="35FE9745" w14:textId="77777777" w:rsidR="0078257D" w:rsidRDefault="0078257D" w:rsidP="008805C5">
      <w:pPr>
        <w:pStyle w:val="Standard"/>
        <w:widowControl w:val="0"/>
        <w:tabs>
          <w:tab w:val="left" w:pos="850"/>
        </w:tabs>
        <w:ind w:left="-1418" w:right="565" w:hanging="425"/>
      </w:pPr>
    </w:p>
    <w:p w14:paraId="5073C418" w14:textId="77777777" w:rsidR="00DE2364" w:rsidRDefault="007E34B3" w:rsidP="008805C5">
      <w:pPr>
        <w:pStyle w:val="Kop2"/>
        <w:tabs>
          <w:tab w:val="clear" w:pos="425"/>
          <w:tab w:val="left" w:pos="-709"/>
        </w:tabs>
        <w:ind w:left="-1418" w:right="565"/>
      </w:pPr>
      <w:r>
        <w:t>3.7</w:t>
      </w:r>
      <w:r>
        <w:tab/>
        <w:t>bestuursbesluiten</w:t>
      </w:r>
    </w:p>
    <w:p w14:paraId="0436BA31" w14:textId="77777777" w:rsidR="00DE2364" w:rsidRDefault="007E34B3" w:rsidP="008805C5">
      <w:pPr>
        <w:pStyle w:val="Standard"/>
        <w:widowControl w:val="0"/>
        <w:tabs>
          <w:tab w:val="left" w:pos="850"/>
        </w:tabs>
        <w:ind w:left="-1418" w:right="565" w:hanging="425"/>
      </w:pPr>
      <w:r>
        <w:rPr>
          <w:color w:val="000000"/>
        </w:rPr>
        <w:t>1.</w:t>
      </w:r>
      <w:r>
        <w:rPr>
          <w:color w:val="000000"/>
        </w:rPr>
        <w:tab/>
        <w:t>Ieder bestuurslid heeft één stem.</w:t>
      </w:r>
    </w:p>
    <w:p w14:paraId="4291ABBD" w14:textId="77777777" w:rsidR="00DE2364" w:rsidRDefault="007E34B3" w:rsidP="008805C5">
      <w:pPr>
        <w:pStyle w:val="Standard"/>
        <w:widowControl w:val="0"/>
        <w:tabs>
          <w:tab w:val="left" w:pos="850"/>
        </w:tabs>
        <w:ind w:left="-1418" w:right="565" w:hanging="425"/>
      </w:pPr>
      <w:r>
        <w:rPr>
          <w:color w:val="000000"/>
        </w:rPr>
        <w:t>2.</w:t>
      </w:r>
      <w:r>
        <w:rPr>
          <w:color w:val="000000"/>
        </w:rPr>
        <w:tab/>
        <w:t>Een bestuurslid kan aan een ander bestuurslid een schriftelijke volmacht geven voor een bestuursvergadering. Een elektronisch vastgelegde volmacht geldt als een schriftelijke volmacht. Een bestuurslid kan maar één ander bestuurslid in de vergadering vertegenwoordigen.</w:t>
      </w:r>
    </w:p>
    <w:p w14:paraId="69764581" w14:textId="77777777" w:rsidR="00DE2364" w:rsidRDefault="007E34B3" w:rsidP="008805C5">
      <w:pPr>
        <w:pStyle w:val="Standard"/>
        <w:widowControl w:val="0"/>
        <w:tabs>
          <w:tab w:val="left" w:pos="850"/>
        </w:tabs>
        <w:ind w:left="-1418" w:right="565" w:hanging="425"/>
      </w:pPr>
      <w:r>
        <w:rPr>
          <w:color w:val="000000"/>
        </w:rPr>
        <w:t>3.</w:t>
      </w:r>
      <w:r>
        <w:rPr>
          <w:color w:val="000000"/>
        </w:rPr>
        <w:tab/>
        <w:t>Als deze statuten geen grotere meerderheid eisen, dan neemt het bestuur besluiten met een volstrekte meerderheid van de uitgebrachte stemmen.</w:t>
      </w:r>
    </w:p>
    <w:p w14:paraId="79554984" w14:textId="77777777" w:rsidR="00DE2364" w:rsidRDefault="007E34B3" w:rsidP="008805C5">
      <w:pPr>
        <w:pStyle w:val="Standard"/>
        <w:widowControl w:val="0"/>
        <w:tabs>
          <w:tab w:val="left" w:pos="850"/>
        </w:tabs>
        <w:ind w:left="-1418" w:right="565" w:hanging="425"/>
      </w:pPr>
      <w:r>
        <w:rPr>
          <w:color w:val="000000"/>
        </w:rPr>
        <w:t>4.</w:t>
      </w:r>
      <w:r>
        <w:rPr>
          <w:color w:val="000000"/>
        </w:rPr>
        <w:tab/>
        <w:t>Het bestuur kan ook een besluit buiten vergadering nemen als alle bestuursleden schriftelijk, per e-mail of met een ander langs elektronische weg toegezonden leesbaar en reproduceerbaar bericht voor het besluit hebben gestemd.</w:t>
      </w:r>
    </w:p>
    <w:p w14:paraId="57F23D1F" w14:textId="77777777" w:rsidR="00DE2364" w:rsidRDefault="007E34B3" w:rsidP="008805C5">
      <w:pPr>
        <w:pStyle w:val="Standard"/>
        <w:widowControl w:val="0"/>
        <w:tabs>
          <w:tab w:val="left" w:pos="850"/>
        </w:tabs>
        <w:ind w:left="-1418" w:right="565" w:hanging="425"/>
      </w:pPr>
      <w:r>
        <w:rPr>
          <w:color w:val="000000"/>
        </w:rPr>
        <w:t>5.</w:t>
      </w:r>
      <w:r>
        <w:rPr>
          <w:color w:val="000000"/>
        </w:rPr>
        <w:tab/>
        <w:t>Als een bestuurslid bij een besluit een direct of indirect persoonlijk belang heeft dat tegenstrijdig is met het belang van de vereniging, dan neemt dit bestuurslid niet deel aan de beraadslaging en de besluitvorming daarover.</w:t>
      </w:r>
    </w:p>
    <w:p w14:paraId="031FA4F5" w14:textId="02FDFDD3" w:rsidR="00DE2364" w:rsidRDefault="007E34B3" w:rsidP="008805C5">
      <w:pPr>
        <w:pStyle w:val="Standard"/>
        <w:widowControl w:val="0"/>
        <w:tabs>
          <w:tab w:val="left" w:pos="850"/>
        </w:tabs>
        <w:ind w:left="-1418" w:right="565" w:hanging="425"/>
        <w:rPr>
          <w:color w:val="000000"/>
        </w:rPr>
      </w:pPr>
      <w:r>
        <w:rPr>
          <w:color w:val="000000"/>
        </w:rPr>
        <w:tab/>
        <w:t>Als hierdoor geen bestuursbesluit kan worden genomen, dan wordt het besluit genomen door de algemene vergadering of door een of meerdere personen die daarvoor zijn aangewezen door de algemene vergadering.</w:t>
      </w:r>
    </w:p>
    <w:p w14:paraId="64FF2D44" w14:textId="77777777" w:rsidR="0078257D" w:rsidRDefault="0078257D" w:rsidP="008805C5">
      <w:pPr>
        <w:pStyle w:val="Standard"/>
        <w:widowControl w:val="0"/>
        <w:tabs>
          <w:tab w:val="left" w:pos="850"/>
        </w:tabs>
        <w:ind w:left="-1418" w:right="565" w:hanging="425"/>
      </w:pPr>
    </w:p>
    <w:p w14:paraId="7008048C" w14:textId="77777777" w:rsidR="00DE2364" w:rsidRDefault="007E34B3" w:rsidP="008805C5">
      <w:pPr>
        <w:pStyle w:val="Kop1"/>
        <w:ind w:left="-1418" w:right="565"/>
      </w:pPr>
      <w:r>
        <w:t>4. Boekjaar, verenigingsjaar en jaarstukken</w:t>
      </w:r>
    </w:p>
    <w:p w14:paraId="7EA35BE1" w14:textId="77777777" w:rsidR="00DE2364" w:rsidRDefault="007E34B3" w:rsidP="008805C5">
      <w:pPr>
        <w:pStyle w:val="Kop2"/>
        <w:tabs>
          <w:tab w:val="clear" w:pos="425"/>
          <w:tab w:val="left" w:pos="-709"/>
        </w:tabs>
        <w:ind w:left="-1418" w:right="565"/>
      </w:pPr>
      <w:r>
        <w:t>4.1</w:t>
      </w:r>
      <w:r>
        <w:tab/>
        <w:t>boekjaar en verenigingsjaar</w:t>
      </w:r>
    </w:p>
    <w:p w14:paraId="5C08C298" w14:textId="77777777" w:rsidR="00DE2364" w:rsidRDefault="007E34B3" w:rsidP="008805C5">
      <w:pPr>
        <w:pStyle w:val="Standard"/>
        <w:widowControl w:val="0"/>
        <w:tabs>
          <w:tab w:val="left" w:pos="850"/>
        </w:tabs>
        <w:ind w:left="-1418" w:right="565" w:hanging="425"/>
      </w:pPr>
      <w:r>
        <w:rPr>
          <w:color w:val="000000"/>
        </w:rPr>
        <w:t>1.</w:t>
      </w:r>
      <w:r>
        <w:rPr>
          <w:color w:val="000000"/>
        </w:rPr>
        <w:tab/>
        <w:t>Het boekjaar van de vereniging loopt van *</w:t>
      </w:r>
      <w:r>
        <w:rPr>
          <w:color w:val="000000"/>
          <w:shd w:val="clear" w:color="auto" w:fill="FFFF00"/>
        </w:rPr>
        <w:t>één september tot en met eenendertig augustus*.</w:t>
      </w:r>
    </w:p>
    <w:p w14:paraId="571E24CC" w14:textId="2C786A97" w:rsidR="00DE2364" w:rsidRDefault="007E34B3" w:rsidP="008805C5">
      <w:pPr>
        <w:pStyle w:val="Standard"/>
        <w:widowControl w:val="0"/>
        <w:tabs>
          <w:tab w:val="left" w:pos="850"/>
        </w:tabs>
        <w:ind w:left="-1418" w:right="565" w:hanging="425"/>
        <w:rPr>
          <w:color w:val="000000"/>
        </w:rPr>
      </w:pPr>
      <w:r>
        <w:rPr>
          <w:color w:val="000000"/>
        </w:rPr>
        <w:t>2.</w:t>
      </w:r>
      <w:r>
        <w:rPr>
          <w:color w:val="000000"/>
        </w:rPr>
        <w:tab/>
        <w:t>Het verenigingsjaar van de vereniging loopt van één september tot en met eenendertig augustus.</w:t>
      </w:r>
    </w:p>
    <w:p w14:paraId="229DE804" w14:textId="77777777" w:rsidR="0078257D" w:rsidRDefault="0078257D" w:rsidP="008805C5">
      <w:pPr>
        <w:pStyle w:val="Standard"/>
        <w:widowControl w:val="0"/>
        <w:tabs>
          <w:tab w:val="left" w:pos="850"/>
        </w:tabs>
        <w:ind w:left="-1418" w:right="565" w:hanging="425"/>
      </w:pPr>
    </w:p>
    <w:p w14:paraId="3A768F4F" w14:textId="77777777" w:rsidR="00DE2364" w:rsidRDefault="007E34B3" w:rsidP="008805C5">
      <w:pPr>
        <w:pStyle w:val="Kop2"/>
        <w:tabs>
          <w:tab w:val="clear" w:pos="425"/>
          <w:tab w:val="left" w:pos="-709"/>
        </w:tabs>
        <w:ind w:left="-1418" w:right="565"/>
      </w:pPr>
      <w:r>
        <w:lastRenderedPageBreak/>
        <w:t>4.2</w:t>
      </w:r>
      <w:r>
        <w:tab/>
        <w:t>jaarstukken</w:t>
      </w:r>
    </w:p>
    <w:p w14:paraId="7164A46F" w14:textId="77777777" w:rsidR="00DE2364" w:rsidRDefault="007E34B3" w:rsidP="008805C5">
      <w:pPr>
        <w:pStyle w:val="Standard"/>
        <w:widowControl w:val="0"/>
        <w:tabs>
          <w:tab w:val="left" w:pos="850"/>
        </w:tabs>
        <w:ind w:left="-1418" w:right="565" w:hanging="425"/>
      </w:pPr>
      <w:r>
        <w:rPr>
          <w:color w:val="000000"/>
        </w:rPr>
        <w:t>1.</w:t>
      </w:r>
      <w:r>
        <w:rPr>
          <w:color w:val="000000"/>
        </w:rPr>
        <w:tab/>
        <w:t>Binnen zes maanden na het einde van het boekjaar maakt het bestuur een balans en een winst- en verliesrekening op met een toelichting en zet deze op papier.</w:t>
      </w:r>
    </w:p>
    <w:p w14:paraId="3D053541" w14:textId="77777777" w:rsidR="00DE2364" w:rsidRDefault="007E34B3" w:rsidP="008805C5">
      <w:pPr>
        <w:pStyle w:val="Standard"/>
        <w:widowControl w:val="0"/>
        <w:tabs>
          <w:tab w:val="left" w:pos="850"/>
        </w:tabs>
        <w:ind w:left="-1418" w:right="565" w:hanging="425"/>
      </w:pPr>
      <w:r>
        <w:rPr>
          <w:color w:val="000000"/>
        </w:rPr>
        <w:t>2.</w:t>
      </w:r>
      <w:r>
        <w:rPr>
          <w:color w:val="000000"/>
        </w:rPr>
        <w:tab/>
        <w:t xml:space="preserve">Het bestuur brengt op een algemene vergadering binnen zes maanden na afloop van het boekjaar, behoudens verlenging van deze termijn door de algemene vergadering, een </w:t>
      </w:r>
      <w:proofErr w:type="spellStart"/>
      <w:r>
        <w:rPr>
          <w:color w:val="000000"/>
        </w:rPr>
        <w:t>bestuursverslag</w:t>
      </w:r>
      <w:proofErr w:type="spellEnd"/>
      <w:r>
        <w:rPr>
          <w:color w:val="000000"/>
        </w:rPr>
        <w:t xml:space="preserve"> uit over de gang van zaken in de vereniging en over het gevoerde beleid.</w:t>
      </w:r>
    </w:p>
    <w:p w14:paraId="0BD8CD11" w14:textId="77777777" w:rsidR="00DE2364" w:rsidRDefault="007E34B3" w:rsidP="008805C5">
      <w:pPr>
        <w:pStyle w:val="Standard"/>
        <w:widowControl w:val="0"/>
        <w:tabs>
          <w:tab w:val="left" w:pos="850"/>
        </w:tabs>
        <w:ind w:left="-1418" w:right="565" w:hanging="425"/>
      </w:pPr>
      <w:r>
        <w:rPr>
          <w:color w:val="000000"/>
        </w:rPr>
        <w:tab/>
        <w:t>Het bestuur legt de balans en winst- en verliesrekening met de toelichting ter goedkeuring aan de algemene vergadering voor.</w:t>
      </w:r>
    </w:p>
    <w:p w14:paraId="173FBF79" w14:textId="77777777" w:rsidR="00DE2364" w:rsidRDefault="007E34B3" w:rsidP="008805C5">
      <w:pPr>
        <w:pStyle w:val="Standard"/>
        <w:widowControl w:val="0"/>
        <w:tabs>
          <w:tab w:val="left" w:pos="850"/>
        </w:tabs>
        <w:ind w:left="-1418" w:right="565" w:hanging="425"/>
      </w:pPr>
      <w:r>
        <w:rPr>
          <w:color w:val="000000"/>
        </w:rPr>
        <w:t>Alle bestuursleden ondertekenen deze jaarstukken. Als een handtekening van een bestuurslid ontbreekt, dan wordt de reden vermeld van het ontbreken van de handtekening.</w:t>
      </w:r>
    </w:p>
    <w:p w14:paraId="03A14493" w14:textId="77777777" w:rsidR="00DE2364" w:rsidRDefault="007E34B3" w:rsidP="008805C5">
      <w:pPr>
        <w:pStyle w:val="Standard"/>
        <w:widowControl w:val="0"/>
        <w:tabs>
          <w:tab w:val="left" w:pos="850"/>
        </w:tabs>
        <w:ind w:left="-1418" w:right="565" w:hanging="425"/>
      </w:pPr>
      <w:r>
        <w:rPr>
          <w:color w:val="000000"/>
        </w:rPr>
        <w:tab/>
        <w:t>Na verloop van de termijn kan ieder lid van de gezamenlijke bestuurders in rechte vorderen dat zij deze verplichtingen nakomen.</w:t>
      </w:r>
    </w:p>
    <w:p w14:paraId="5CD0770B" w14:textId="77777777" w:rsidR="00DE2364" w:rsidRDefault="007E34B3" w:rsidP="008805C5">
      <w:pPr>
        <w:pStyle w:val="Standard"/>
        <w:widowControl w:val="0"/>
        <w:tabs>
          <w:tab w:val="left" w:pos="850"/>
        </w:tabs>
        <w:ind w:left="-1418" w:right="565" w:hanging="425"/>
      </w:pPr>
      <w:r>
        <w:rPr>
          <w:color w:val="000000"/>
        </w:rPr>
        <w:t>3.</w:t>
      </w:r>
      <w:r>
        <w:rPr>
          <w:color w:val="000000"/>
        </w:rPr>
        <w:tab/>
        <w:t>Het bestuur kan de getrouwheid van de jaarstukken laten onderzoeken door een accountant zoals bedoeld in artikel 2:393 lid 1 Burgerlijk Wetboek. De accountant brengt dan met een verklaring een verslag uit aan het bestuur over het onderzoek.</w:t>
      </w:r>
    </w:p>
    <w:p w14:paraId="4473D150" w14:textId="77777777" w:rsidR="00DE2364" w:rsidRDefault="007E34B3" w:rsidP="008805C5">
      <w:pPr>
        <w:pStyle w:val="Standard"/>
        <w:widowControl w:val="0"/>
        <w:tabs>
          <w:tab w:val="left" w:pos="850"/>
        </w:tabs>
        <w:ind w:left="-1418" w:right="565" w:hanging="425"/>
      </w:pPr>
      <w:r>
        <w:rPr>
          <w:color w:val="000000"/>
        </w:rPr>
        <w:t>4.</w:t>
      </w:r>
      <w:r>
        <w:rPr>
          <w:color w:val="000000"/>
        </w:rPr>
        <w:tab/>
        <w:t>Als de algemene vergadering geen verklaring van een accountant ontvangt, dan onderzoekt de financiële commissie de jaarstukken. Het bestuur is verplicht om mee te werken aan dit onderzoek.</w:t>
      </w:r>
    </w:p>
    <w:p w14:paraId="2A31CE9E" w14:textId="1EDAAE08" w:rsidR="00DE2364" w:rsidRDefault="007E34B3" w:rsidP="008805C5">
      <w:pPr>
        <w:pStyle w:val="Standard"/>
        <w:widowControl w:val="0"/>
        <w:tabs>
          <w:tab w:val="left" w:pos="850"/>
        </w:tabs>
        <w:ind w:left="-1418" w:right="565" w:hanging="425"/>
        <w:rPr>
          <w:color w:val="000000"/>
        </w:rPr>
      </w:pPr>
      <w:r>
        <w:rPr>
          <w:color w:val="000000"/>
        </w:rPr>
        <w:tab/>
        <w:t>De financiële commissie wordt benoemd door de algemene vergadering. Deze commissie bestaat uit minimaal twee personen die geen bestuurslid mogen zijn. Een lid van deze commissie kan maximaal twee jaar achter elkaar lid zijn van de commissie. De commissie brengt verslag uit aan de algemene vergadering over het onderzoek. De commissie kan zich laten bijstaan door een externe deskundige.</w:t>
      </w:r>
      <w:bookmarkStart w:id="0" w:name="bookmark=id.30j0zll"/>
      <w:bookmarkStart w:id="1" w:name="bookmark=id.gjdgxs"/>
      <w:bookmarkEnd w:id="0"/>
      <w:bookmarkEnd w:id="1"/>
    </w:p>
    <w:p w14:paraId="465334CF" w14:textId="77777777" w:rsidR="0078257D" w:rsidRDefault="0078257D" w:rsidP="008805C5">
      <w:pPr>
        <w:pStyle w:val="Standard"/>
        <w:widowControl w:val="0"/>
        <w:tabs>
          <w:tab w:val="left" w:pos="850"/>
        </w:tabs>
        <w:ind w:left="-1418" w:right="565" w:hanging="425"/>
      </w:pPr>
    </w:p>
    <w:p w14:paraId="53D05418" w14:textId="77777777" w:rsidR="00DE2364" w:rsidRDefault="007E34B3" w:rsidP="008805C5">
      <w:pPr>
        <w:pStyle w:val="Kop1"/>
        <w:ind w:left="-1418" w:right="565"/>
      </w:pPr>
      <w:r>
        <w:t>5. De algemene vergadering</w:t>
      </w:r>
    </w:p>
    <w:p w14:paraId="7A370E9B" w14:textId="77777777" w:rsidR="00DE2364" w:rsidRDefault="007E34B3" w:rsidP="008805C5">
      <w:pPr>
        <w:pStyle w:val="Kop2"/>
        <w:tabs>
          <w:tab w:val="clear" w:pos="425"/>
          <w:tab w:val="left" w:pos="-709"/>
        </w:tabs>
        <w:ind w:left="-1418" w:right="565"/>
      </w:pPr>
      <w:r>
        <w:t>5.1</w:t>
      </w:r>
      <w:r>
        <w:tab/>
        <w:t>jaarvergadering</w:t>
      </w:r>
    </w:p>
    <w:p w14:paraId="2D38541C" w14:textId="77777777" w:rsidR="00DE2364" w:rsidRDefault="007E34B3" w:rsidP="008805C5">
      <w:pPr>
        <w:pStyle w:val="Standard"/>
        <w:widowControl w:val="0"/>
        <w:tabs>
          <w:tab w:val="left" w:pos="850"/>
        </w:tabs>
        <w:ind w:left="-1418" w:right="565" w:hanging="425"/>
      </w:pPr>
      <w:r>
        <w:rPr>
          <w:color w:val="000000"/>
        </w:rPr>
        <w:t>1.</w:t>
      </w:r>
      <w:r>
        <w:rPr>
          <w:color w:val="000000"/>
        </w:rPr>
        <w:tab/>
        <w:t>Ieder jaar is er minimaal één algemene vergadering: de jaarvergadering. De jaarvergadering wordt gehouden binnen zes maanden na het einde van het boekjaar.</w:t>
      </w:r>
    </w:p>
    <w:p w14:paraId="64FF7D21" w14:textId="77777777" w:rsidR="00DE2364" w:rsidRDefault="007E34B3" w:rsidP="008805C5">
      <w:pPr>
        <w:pStyle w:val="Standard"/>
        <w:widowControl w:val="0"/>
        <w:tabs>
          <w:tab w:val="left" w:pos="850"/>
        </w:tabs>
        <w:ind w:left="-1418" w:right="565" w:hanging="425"/>
      </w:pPr>
      <w:r>
        <w:rPr>
          <w:color w:val="000000"/>
        </w:rPr>
        <w:t>2.</w:t>
      </w:r>
      <w:r>
        <w:rPr>
          <w:color w:val="000000"/>
        </w:rPr>
        <w:tab/>
        <w:t>In de jaarvergadering komt onder andere aan de orde:</w:t>
      </w:r>
      <w:r>
        <w:rPr>
          <w:color w:val="000000"/>
        </w:rPr>
        <w:tab/>
      </w:r>
    </w:p>
    <w:p w14:paraId="3870355A" w14:textId="77777777"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de jaarstukken;</w:t>
      </w:r>
    </w:p>
    <w:p w14:paraId="43BB99C8" w14:textId="77777777"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het verslag van de financiële commissie;</w:t>
      </w:r>
    </w:p>
    <w:p w14:paraId="0F077091" w14:textId="77777777"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het voorstel tot het verlenen van kwijting aan het bestuur;</w:t>
      </w:r>
    </w:p>
    <w:p w14:paraId="2B761529" w14:textId="3D9EF4E9"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 xml:space="preserve">de benoeming van de leden van de financiële commissie voor het onderzoek naar de </w:t>
      </w:r>
      <w:r w:rsidR="0078257D">
        <w:rPr>
          <w:color w:val="000000"/>
        </w:rPr>
        <w:br/>
        <w:t xml:space="preserve">             </w:t>
      </w:r>
      <w:r>
        <w:rPr>
          <w:color w:val="000000"/>
        </w:rPr>
        <w:t>jaarstukken;</w:t>
      </w:r>
    </w:p>
    <w:p w14:paraId="6C169F5B" w14:textId="1A9A8B35"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 xml:space="preserve">het aanwijzen van een of meer personen die tijdelijk het bestuur van de vereniging </w:t>
      </w:r>
      <w:r w:rsidR="0078257D">
        <w:rPr>
          <w:color w:val="000000"/>
        </w:rPr>
        <w:br/>
        <w:t xml:space="preserve">            </w:t>
      </w:r>
      <w:r>
        <w:rPr>
          <w:color w:val="000000"/>
        </w:rPr>
        <w:t>vormen als er sprake is van belet of ontstentenis van alle bestuursleden.</w:t>
      </w:r>
    </w:p>
    <w:p w14:paraId="3AEC619E" w14:textId="3962339A"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de benoeming van bestuursleden als er in het bestuur vacatures bestaan; en</w:t>
      </w:r>
    </w:p>
    <w:p w14:paraId="1969B21C" w14:textId="378609DF"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 xml:space="preserve">voorstellen van het bestuur of de leden, zoals aangekondigd bij de oproeping voor de </w:t>
      </w:r>
      <w:r w:rsidR="0078257D">
        <w:rPr>
          <w:color w:val="000000"/>
        </w:rPr>
        <w:br/>
        <w:t xml:space="preserve">            </w:t>
      </w:r>
      <w:r>
        <w:rPr>
          <w:color w:val="000000"/>
        </w:rPr>
        <w:t>vergadering.</w:t>
      </w:r>
    </w:p>
    <w:p w14:paraId="06E28922" w14:textId="77777777" w:rsidR="00DE2364" w:rsidRDefault="007E34B3" w:rsidP="008805C5">
      <w:pPr>
        <w:pStyle w:val="Standard"/>
        <w:widowControl w:val="0"/>
        <w:tabs>
          <w:tab w:val="left" w:pos="1702"/>
        </w:tabs>
        <w:ind w:left="-1418" w:right="565" w:hanging="851"/>
      </w:pPr>
      <w:r>
        <w:rPr>
          <w:color w:val="000000"/>
        </w:rPr>
        <w:tab/>
        <w:t>De jaarstukken bestaan uit:</w:t>
      </w:r>
    </w:p>
    <w:p w14:paraId="3BB3903A" w14:textId="77777777" w:rsidR="00DE2364" w:rsidRDefault="007E34B3" w:rsidP="008805C5">
      <w:pPr>
        <w:pStyle w:val="Standard"/>
        <w:widowControl w:val="0"/>
        <w:tabs>
          <w:tab w:val="left" w:pos="-709"/>
          <w:tab w:val="left" w:pos="1702"/>
        </w:tabs>
        <w:ind w:left="-1418" w:right="565" w:hanging="851"/>
      </w:pPr>
      <w:r>
        <w:rPr>
          <w:color w:val="000000"/>
        </w:rPr>
        <w:tab/>
        <w:t>a</w:t>
      </w:r>
      <w:r>
        <w:rPr>
          <w:color w:val="000000"/>
        </w:rPr>
        <w:tab/>
        <w:t>het verslag van het bestuur over het afgelopen boekjaar</w:t>
      </w:r>
    </w:p>
    <w:p w14:paraId="72B0E7B8" w14:textId="215BCF78" w:rsidR="00DE2364" w:rsidRDefault="007E34B3" w:rsidP="008805C5">
      <w:pPr>
        <w:pStyle w:val="Standard"/>
        <w:widowControl w:val="0"/>
        <w:tabs>
          <w:tab w:val="left" w:pos="-709"/>
          <w:tab w:val="left" w:pos="1702"/>
        </w:tabs>
        <w:ind w:left="-1418" w:right="565" w:hanging="851"/>
      </w:pPr>
      <w:r>
        <w:rPr>
          <w:color w:val="000000"/>
        </w:rPr>
        <w:tab/>
        <w:t>b.</w:t>
      </w:r>
      <w:r>
        <w:rPr>
          <w:color w:val="000000"/>
        </w:rPr>
        <w:tab/>
        <w:t xml:space="preserve">de door het bestuur gemaakte balans en de winst- en verliesrekening met een toelichting </w:t>
      </w:r>
      <w:r w:rsidR="005B082E">
        <w:rPr>
          <w:color w:val="000000"/>
        </w:rPr>
        <w:br/>
        <w:t xml:space="preserve">            </w:t>
      </w:r>
      <w:r>
        <w:rPr>
          <w:color w:val="000000"/>
        </w:rPr>
        <w:t>op deze stukken.</w:t>
      </w:r>
    </w:p>
    <w:p w14:paraId="07B67835" w14:textId="5A32EC1C" w:rsidR="00DE2364" w:rsidRDefault="007E34B3" w:rsidP="008805C5">
      <w:pPr>
        <w:pStyle w:val="Standard"/>
        <w:widowControl w:val="0"/>
        <w:tabs>
          <w:tab w:val="left" w:pos="850"/>
        </w:tabs>
        <w:ind w:left="-1418" w:right="565" w:hanging="425"/>
        <w:rPr>
          <w:color w:val="000000"/>
        </w:rPr>
      </w:pPr>
      <w:r>
        <w:rPr>
          <w:color w:val="000000"/>
        </w:rPr>
        <w:tab/>
        <w:t>Als er een accountantsverklaring wordt opgemaakt met betrekking tot de getrouwheid van de jaarstukken, dan hoeft er geen financiële commissie te worden ingesteld.</w:t>
      </w:r>
    </w:p>
    <w:p w14:paraId="6E98CCE1" w14:textId="77777777" w:rsidR="005B082E" w:rsidRDefault="005B082E" w:rsidP="008805C5">
      <w:pPr>
        <w:pStyle w:val="Standard"/>
        <w:widowControl w:val="0"/>
        <w:tabs>
          <w:tab w:val="left" w:pos="850"/>
        </w:tabs>
        <w:ind w:left="-1418" w:right="565" w:hanging="425"/>
      </w:pPr>
    </w:p>
    <w:p w14:paraId="7E2E2E31" w14:textId="77777777" w:rsidR="00DE2364" w:rsidRDefault="007E34B3" w:rsidP="008805C5">
      <w:pPr>
        <w:pStyle w:val="Kop2"/>
        <w:tabs>
          <w:tab w:val="clear" w:pos="425"/>
          <w:tab w:val="left" w:pos="-709"/>
        </w:tabs>
        <w:ind w:left="-1418" w:right="565"/>
      </w:pPr>
      <w:r>
        <w:lastRenderedPageBreak/>
        <w:t>5.2</w:t>
      </w:r>
      <w:r>
        <w:tab/>
        <w:t>oproeping</w:t>
      </w:r>
    </w:p>
    <w:p w14:paraId="4CAEFCB2" w14:textId="77777777" w:rsidR="00DE2364" w:rsidRDefault="007E34B3" w:rsidP="008805C5">
      <w:pPr>
        <w:pStyle w:val="Standard"/>
        <w:widowControl w:val="0"/>
        <w:tabs>
          <w:tab w:val="left" w:pos="850"/>
        </w:tabs>
        <w:ind w:left="-1418" w:right="565" w:hanging="425"/>
      </w:pPr>
      <w:r>
        <w:rPr>
          <w:color w:val="000000"/>
        </w:rPr>
        <w:t>1.</w:t>
      </w:r>
      <w:r>
        <w:rPr>
          <w:color w:val="000000"/>
        </w:rPr>
        <w:tab/>
        <w:t>Het bestuur roept de algemene vergadering bijeen.</w:t>
      </w:r>
    </w:p>
    <w:p w14:paraId="70210BE8" w14:textId="77777777" w:rsidR="00DE2364" w:rsidRDefault="007E34B3" w:rsidP="008805C5">
      <w:pPr>
        <w:pStyle w:val="Standard"/>
        <w:widowControl w:val="0"/>
        <w:tabs>
          <w:tab w:val="left" w:pos="850"/>
        </w:tabs>
        <w:ind w:left="-1418" w:right="565" w:hanging="425"/>
      </w:pPr>
      <w:r>
        <w:rPr>
          <w:color w:val="000000"/>
        </w:rPr>
        <w:t>2.</w:t>
      </w:r>
      <w:r>
        <w:rPr>
          <w:color w:val="000000"/>
        </w:rPr>
        <w:tab/>
        <w:t>Het bestuur is verplicht om een algemene vergadering bijeen te roepen in het volgende geval:</w:t>
      </w:r>
    </w:p>
    <w:p w14:paraId="3ED2BBEB" w14:textId="76F8C45A"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leden, die minimaal tien procent van de stemmen hebben verzoeken dit aan het bestuur; en</w:t>
      </w:r>
    </w:p>
    <w:p w14:paraId="357FEAEE" w14:textId="7B04E876"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 xml:space="preserve">het verzoek wordt schriftelijk gedaan (dat kan ook met een elektronisch vastgelegd </w:t>
      </w:r>
      <w:r w:rsidR="005B082E">
        <w:rPr>
          <w:color w:val="000000"/>
        </w:rPr>
        <w:br/>
        <w:t xml:space="preserve">            </w:t>
      </w:r>
      <w:r>
        <w:rPr>
          <w:color w:val="000000"/>
        </w:rPr>
        <w:t>verzoek).</w:t>
      </w:r>
    </w:p>
    <w:p w14:paraId="07648E05" w14:textId="77777777" w:rsidR="00DE2364" w:rsidRDefault="007E34B3" w:rsidP="008805C5">
      <w:pPr>
        <w:pStyle w:val="Standard"/>
        <w:widowControl w:val="0"/>
        <w:tabs>
          <w:tab w:val="left" w:pos="850"/>
        </w:tabs>
        <w:ind w:left="-1418" w:right="565" w:hanging="425"/>
      </w:pPr>
      <w:r>
        <w:rPr>
          <w:color w:val="000000"/>
        </w:rPr>
        <w:tab/>
        <w:t>Deze vergadering moet binnen vier weken na het verzoek plaatsvinden. Als het bestuur niet binnen veertien dagen na het verzoek de vergadering bijeen heeft geroepen, dan kunnen de verzoekers zelf de vergadering bijeenroepen.</w:t>
      </w:r>
    </w:p>
    <w:p w14:paraId="37A91C53" w14:textId="77777777" w:rsidR="00DE2364" w:rsidRDefault="007E34B3" w:rsidP="008805C5">
      <w:pPr>
        <w:pStyle w:val="Standard"/>
        <w:widowControl w:val="0"/>
        <w:tabs>
          <w:tab w:val="left" w:pos="850"/>
        </w:tabs>
        <w:ind w:left="-1418" w:right="565" w:hanging="425"/>
      </w:pPr>
      <w:r>
        <w:rPr>
          <w:color w:val="000000"/>
        </w:rPr>
        <w:t>3.</w:t>
      </w:r>
      <w:r>
        <w:rPr>
          <w:color w:val="000000"/>
        </w:rPr>
        <w:tab/>
        <w:t>De oproeping tot de algemene vergadering vindt plaats:</w:t>
      </w:r>
    </w:p>
    <w:p w14:paraId="6DB07311" w14:textId="77777777"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door het plaatsen van een bericht in het verenigingsblad; of</w:t>
      </w:r>
    </w:p>
    <w:p w14:paraId="253B47FE" w14:textId="77777777"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door het versturen van een e-mail aan ieder lid; of</w:t>
      </w:r>
    </w:p>
    <w:p w14:paraId="6E4595A4" w14:textId="77777777"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door het versturen van een brief aan ieder lid.</w:t>
      </w:r>
    </w:p>
    <w:p w14:paraId="7E8AA185" w14:textId="77777777" w:rsidR="00DE2364" w:rsidRDefault="007E34B3" w:rsidP="008805C5">
      <w:pPr>
        <w:pStyle w:val="Standard"/>
        <w:widowControl w:val="0"/>
        <w:tabs>
          <w:tab w:val="left" w:pos="850"/>
        </w:tabs>
        <w:ind w:left="-1418" w:right="565" w:hanging="425"/>
      </w:pPr>
      <w:r>
        <w:rPr>
          <w:color w:val="000000"/>
        </w:rPr>
        <w:tab/>
        <w:t>In plaats van een e-mail kan het een lid ook worden opgeroepen met een ander langs elektronische weg toegezonden leesbaar en reproduceerbaar bericht. Voorwaarde daarvoor is dat het lid zelf heeft aangegeven dat de oproeping ook op die andere wijze kan plaatsvinden.</w:t>
      </w:r>
    </w:p>
    <w:p w14:paraId="27636FB7" w14:textId="77777777" w:rsidR="00DE2364" w:rsidRDefault="007E34B3" w:rsidP="008805C5">
      <w:pPr>
        <w:pStyle w:val="Standard"/>
        <w:widowControl w:val="0"/>
        <w:tabs>
          <w:tab w:val="left" w:pos="850"/>
        </w:tabs>
        <w:ind w:left="-1418" w:right="565" w:hanging="425"/>
      </w:pPr>
      <w:r>
        <w:rPr>
          <w:color w:val="000000"/>
        </w:rPr>
        <w:t>4.</w:t>
      </w:r>
      <w:r>
        <w:rPr>
          <w:color w:val="000000"/>
        </w:rPr>
        <w:tab/>
        <w:t>De oproeping wordt minimaal veertien dagen voor de vergadering verstuurd.</w:t>
      </w:r>
    </w:p>
    <w:p w14:paraId="2CC197D3" w14:textId="77777777" w:rsidR="00DE2364" w:rsidRDefault="007E34B3" w:rsidP="008805C5">
      <w:pPr>
        <w:pStyle w:val="Standard"/>
        <w:widowControl w:val="0"/>
        <w:tabs>
          <w:tab w:val="left" w:pos="850"/>
        </w:tabs>
        <w:ind w:left="-1418" w:right="565" w:hanging="425"/>
      </w:pPr>
      <w:r>
        <w:rPr>
          <w:color w:val="000000"/>
        </w:rPr>
        <w:t>5.</w:t>
      </w:r>
      <w:r>
        <w:rPr>
          <w:color w:val="000000"/>
        </w:rPr>
        <w:tab/>
        <w:t>Bij de oproeping stuurt het bestuur de agenda voor de vergadering mee. Hieruit blijkt welke onderwerpen tijdens de vergadering worden behandeld. In de oproeping staat ook de dag, het tijdstip en de locatie van de vergadering.</w:t>
      </w:r>
    </w:p>
    <w:p w14:paraId="19EA330D" w14:textId="0656E072" w:rsidR="00DE2364" w:rsidRDefault="007E34B3" w:rsidP="008805C5">
      <w:pPr>
        <w:pStyle w:val="Standard"/>
        <w:widowControl w:val="0"/>
        <w:tabs>
          <w:tab w:val="left" w:pos="850"/>
        </w:tabs>
        <w:ind w:left="-1418" w:right="565" w:hanging="425"/>
        <w:rPr>
          <w:color w:val="000000"/>
        </w:rPr>
      </w:pPr>
      <w:r>
        <w:rPr>
          <w:color w:val="000000"/>
        </w:rPr>
        <w:tab/>
        <w:t>Als het mogelijk wordt gemaakt om via een elektronisch apparaat de vergadering te volgen en daarin te stemmen, dan staat dat ook in de oproeping vermeld, samen met de eventuele aanvullende voorwaarden die daarvoor gelden.</w:t>
      </w:r>
    </w:p>
    <w:p w14:paraId="4DED2657" w14:textId="77777777" w:rsidR="005B082E" w:rsidRDefault="005B082E" w:rsidP="008805C5">
      <w:pPr>
        <w:pStyle w:val="Standard"/>
        <w:widowControl w:val="0"/>
        <w:tabs>
          <w:tab w:val="left" w:pos="850"/>
        </w:tabs>
        <w:ind w:left="-1418" w:right="565" w:hanging="425"/>
      </w:pPr>
    </w:p>
    <w:p w14:paraId="48B53271" w14:textId="77777777" w:rsidR="00DE2364" w:rsidRDefault="007E34B3" w:rsidP="008805C5">
      <w:pPr>
        <w:pStyle w:val="Kop2"/>
        <w:tabs>
          <w:tab w:val="clear" w:pos="425"/>
          <w:tab w:val="left" w:pos="-709"/>
        </w:tabs>
        <w:ind w:left="-1418" w:right="565"/>
      </w:pPr>
      <w:r>
        <w:t>5.3</w:t>
      </w:r>
      <w:r>
        <w:tab/>
        <w:t>toegang en stemrecht</w:t>
      </w:r>
    </w:p>
    <w:p w14:paraId="6A5D0625" w14:textId="77777777" w:rsidR="00DE2364" w:rsidRDefault="007E34B3" w:rsidP="008805C5">
      <w:pPr>
        <w:pStyle w:val="Standard"/>
        <w:widowControl w:val="0"/>
        <w:tabs>
          <w:tab w:val="left" w:pos="850"/>
        </w:tabs>
        <w:ind w:left="-1418" w:right="565" w:hanging="425"/>
      </w:pPr>
      <w:r>
        <w:rPr>
          <w:color w:val="000000"/>
        </w:rPr>
        <w:t>1.</w:t>
      </w:r>
      <w:r>
        <w:rPr>
          <w:color w:val="000000"/>
        </w:rPr>
        <w:tab/>
        <w:t>Alle leden mogen de algemene vergadering bijwonen.</w:t>
      </w:r>
    </w:p>
    <w:p w14:paraId="0DC1A544" w14:textId="77777777" w:rsidR="00DE2364" w:rsidRDefault="007E34B3" w:rsidP="008805C5">
      <w:pPr>
        <w:pStyle w:val="Standard"/>
        <w:widowControl w:val="0"/>
        <w:tabs>
          <w:tab w:val="left" w:pos="850"/>
        </w:tabs>
        <w:ind w:left="-1418" w:right="565" w:hanging="425"/>
      </w:pPr>
      <w:r>
        <w:rPr>
          <w:color w:val="000000"/>
        </w:rPr>
        <w:tab/>
        <w:t>Daarnaast mogen de wettelijke vertegenwoordigers van minderjarige leden de algemene vergadering bijwonen, als die minderjarige leden niet zelf mogen stemmen.</w:t>
      </w:r>
    </w:p>
    <w:p w14:paraId="58EDE3CA" w14:textId="77777777" w:rsidR="00DE2364" w:rsidRDefault="007E34B3" w:rsidP="008805C5">
      <w:pPr>
        <w:pStyle w:val="Standard"/>
        <w:widowControl w:val="0"/>
        <w:tabs>
          <w:tab w:val="left" w:pos="850"/>
        </w:tabs>
        <w:ind w:left="-1418" w:right="565" w:hanging="425"/>
      </w:pPr>
      <w:r>
        <w:rPr>
          <w:color w:val="000000"/>
        </w:rPr>
        <w:tab/>
        <w:t>De vergadering kan besluiten om ook andere personen toe te laten door de vergadering of een deel van de vergadering.</w:t>
      </w:r>
    </w:p>
    <w:p w14:paraId="39489E2A" w14:textId="77777777" w:rsidR="00DE2364" w:rsidRDefault="007E34B3" w:rsidP="008805C5">
      <w:pPr>
        <w:pStyle w:val="Standard"/>
        <w:widowControl w:val="0"/>
        <w:tabs>
          <w:tab w:val="left" w:pos="850"/>
        </w:tabs>
        <w:ind w:left="-1418" w:right="565" w:hanging="425"/>
      </w:pPr>
      <w:r>
        <w:rPr>
          <w:color w:val="000000"/>
        </w:rPr>
        <w:tab/>
        <w:t>Geschorste leden hebben alleen toegang tot het deel van de vergadering waarin het beroep tegen de schorsing of ontzetting wordt besproken.</w:t>
      </w:r>
    </w:p>
    <w:p w14:paraId="31E88CAC" w14:textId="77777777" w:rsidR="00DE2364" w:rsidRDefault="007E34B3" w:rsidP="008805C5">
      <w:pPr>
        <w:pStyle w:val="Standard"/>
        <w:widowControl w:val="0"/>
        <w:tabs>
          <w:tab w:val="left" w:pos="850"/>
        </w:tabs>
        <w:ind w:left="-1418" w:right="565" w:hanging="425"/>
      </w:pPr>
      <w:r>
        <w:rPr>
          <w:color w:val="000000"/>
        </w:rPr>
        <w:t>2.</w:t>
      </w:r>
      <w:r>
        <w:rPr>
          <w:color w:val="000000"/>
        </w:rPr>
        <w:tab/>
        <w:t>Ieder lid heeft een stem in de algemene vergadering.</w:t>
      </w:r>
    </w:p>
    <w:p w14:paraId="41696D0A" w14:textId="77777777" w:rsidR="00DE2364" w:rsidRDefault="007E34B3" w:rsidP="008805C5">
      <w:pPr>
        <w:pStyle w:val="Standard"/>
        <w:widowControl w:val="0"/>
        <w:tabs>
          <w:tab w:val="left" w:pos="850"/>
        </w:tabs>
        <w:ind w:left="-1418" w:right="565" w:hanging="425"/>
      </w:pPr>
      <w:r>
        <w:rPr>
          <w:color w:val="000000"/>
        </w:rPr>
        <w:tab/>
        <w:t>Een geschorst lid heeft geen stemrecht.</w:t>
      </w:r>
    </w:p>
    <w:p w14:paraId="0488E836" w14:textId="77777777" w:rsidR="00DE2364" w:rsidRDefault="007E34B3" w:rsidP="008805C5">
      <w:pPr>
        <w:pStyle w:val="Standard"/>
        <w:widowControl w:val="0"/>
        <w:tabs>
          <w:tab w:val="left" w:pos="850"/>
        </w:tabs>
        <w:ind w:left="-1418" w:right="565" w:hanging="425"/>
      </w:pPr>
      <w:r>
        <w:rPr>
          <w:color w:val="000000"/>
        </w:rPr>
        <w:tab/>
        <w:t>Het stemrecht van een lid dat jonger is dan zestien jaar, kan alleen worden uitgeoefend door een wettelijke vertegenwoordiger van dat lid.</w:t>
      </w:r>
    </w:p>
    <w:p w14:paraId="13410F59" w14:textId="77777777" w:rsidR="00DE2364" w:rsidRDefault="007E34B3" w:rsidP="008805C5">
      <w:pPr>
        <w:pStyle w:val="Standard"/>
        <w:widowControl w:val="0"/>
        <w:tabs>
          <w:tab w:val="left" w:pos="850"/>
        </w:tabs>
        <w:ind w:left="-1418" w:right="565" w:hanging="425"/>
      </w:pPr>
      <w:r>
        <w:rPr>
          <w:color w:val="000000"/>
        </w:rPr>
        <w:t>3.</w:t>
      </w:r>
      <w:r>
        <w:rPr>
          <w:color w:val="000000"/>
        </w:rPr>
        <w:tab/>
        <w:t>Een lid of zijn wettelijke vertegenwoordiger kan een ander meerderjarig lid schriftelijk volmacht geven om namens dat lid te stemmen in de vergadering. Dat kan ook met een elektronisch vastgelegde volmacht. Er kan geen volmacht worden gegeven aan een lid dat is geschorst.</w:t>
      </w:r>
    </w:p>
    <w:p w14:paraId="41F697DB" w14:textId="77777777" w:rsidR="00DE2364" w:rsidRDefault="007E34B3" w:rsidP="005B082E">
      <w:pPr>
        <w:pStyle w:val="Standard"/>
        <w:widowControl w:val="0"/>
        <w:tabs>
          <w:tab w:val="left" w:pos="850"/>
        </w:tabs>
        <w:ind w:left="-1418" w:right="565"/>
      </w:pPr>
      <w:r>
        <w:rPr>
          <w:color w:val="000000"/>
          <w:shd w:val="clear" w:color="auto" w:fill="FFFF00"/>
        </w:rPr>
        <w:t>*Een lid kan niet meer dan twee andere leden vertegenwoordigen.*</w:t>
      </w:r>
    </w:p>
    <w:p w14:paraId="2C2C9430" w14:textId="75740A52" w:rsidR="00DE2364" w:rsidRDefault="007E34B3" w:rsidP="008805C5">
      <w:pPr>
        <w:pStyle w:val="Standard"/>
        <w:widowControl w:val="0"/>
        <w:tabs>
          <w:tab w:val="left" w:pos="850"/>
        </w:tabs>
        <w:ind w:left="-1418" w:right="565" w:hanging="425"/>
        <w:rPr>
          <w:color w:val="000000"/>
        </w:rPr>
      </w:pPr>
      <w:r>
        <w:rPr>
          <w:color w:val="000000"/>
        </w:rPr>
        <w:t>4.</w:t>
      </w:r>
      <w:r>
        <w:rPr>
          <w:color w:val="000000"/>
        </w:rPr>
        <w:tab/>
        <w:t>Ieder bestuurslid heeft een adviserende stem in de algemene vergadering. Is het bestuurslid ook lid, dan houdt dit bestuurslid daarnaast het stemrecht als lid.</w:t>
      </w:r>
    </w:p>
    <w:p w14:paraId="7FBCDF40" w14:textId="77777777" w:rsidR="005B082E" w:rsidRDefault="005B082E" w:rsidP="008805C5">
      <w:pPr>
        <w:pStyle w:val="Standard"/>
        <w:widowControl w:val="0"/>
        <w:tabs>
          <w:tab w:val="left" w:pos="850"/>
        </w:tabs>
        <w:ind w:left="-1418" w:right="565" w:hanging="425"/>
      </w:pPr>
    </w:p>
    <w:p w14:paraId="453DB0EE" w14:textId="77777777" w:rsidR="00DE2364" w:rsidRDefault="007E34B3" w:rsidP="008805C5">
      <w:pPr>
        <w:pStyle w:val="Kop2"/>
        <w:tabs>
          <w:tab w:val="clear" w:pos="425"/>
          <w:tab w:val="left" w:pos="-709"/>
        </w:tabs>
        <w:ind w:left="-1418" w:right="565"/>
      </w:pPr>
      <w:r>
        <w:t>5.4</w:t>
      </w:r>
      <w:r>
        <w:tab/>
        <w:t>besluiten van de algemene vergadering</w:t>
      </w:r>
    </w:p>
    <w:p w14:paraId="6AB97CD7" w14:textId="77777777" w:rsidR="00DE2364" w:rsidRDefault="007E34B3" w:rsidP="008805C5">
      <w:pPr>
        <w:pStyle w:val="Standard"/>
        <w:widowControl w:val="0"/>
        <w:tabs>
          <w:tab w:val="left" w:pos="850"/>
        </w:tabs>
        <w:ind w:left="-1418" w:right="565" w:hanging="425"/>
      </w:pPr>
      <w:r>
        <w:rPr>
          <w:color w:val="000000"/>
        </w:rPr>
        <w:t>1.</w:t>
      </w:r>
      <w:r>
        <w:rPr>
          <w:color w:val="000000"/>
        </w:rPr>
        <w:tab/>
        <w:t xml:space="preserve">De algemene vergadering neemt een besluit met een volstrekte meerderheid van uitgebrachte stemmen, tenzij deze statuten voor bepaalde besluiten iets anders bepalen. Blanco stemmen en </w:t>
      </w:r>
      <w:r>
        <w:rPr>
          <w:color w:val="000000"/>
        </w:rPr>
        <w:lastRenderedPageBreak/>
        <w:t>ongeldige stemmen tellen niet mee als uitgebrachte stemmen.</w:t>
      </w:r>
    </w:p>
    <w:p w14:paraId="68F730E6" w14:textId="77777777" w:rsidR="00DE2364" w:rsidRDefault="007E34B3" w:rsidP="008805C5">
      <w:pPr>
        <w:pStyle w:val="Standard"/>
        <w:widowControl w:val="0"/>
        <w:tabs>
          <w:tab w:val="left" w:pos="850"/>
        </w:tabs>
        <w:ind w:left="-1418" w:right="565" w:hanging="425"/>
      </w:pPr>
      <w:r>
        <w:rPr>
          <w:color w:val="000000"/>
        </w:rPr>
        <w:t>2.</w:t>
      </w:r>
      <w:r>
        <w:rPr>
          <w:color w:val="000000"/>
        </w:rPr>
        <w:tab/>
        <w:t>De voorzitter van de vergadering kan een stembureau instellen. Dat is een commissie die verantwoordelijk is voor de wijze waarop wordt gestemd en de uitslag van de stemmingen. Als er geen stembureau is ingesteld, dan stelt de voorzitter de wijze waarop gestemd wordt en de uitslag van de stemming vast.</w:t>
      </w:r>
    </w:p>
    <w:p w14:paraId="6E1BDDDD" w14:textId="77777777" w:rsidR="00DE2364" w:rsidRDefault="007E34B3" w:rsidP="008805C5">
      <w:pPr>
        <w:pStyle w:val="Standard"/>
        <w:widowControl w:val="0"/>
        <w:tabs>
          <w:tab w:val="left" w:pos="850"/>
        </w:tabs>
        <w:ind w:left="-1418" w:right="565" w:hanging="425"/>
      </w:pPr>
      <w:r>
        <w:rPr>
          <w:color w:val="000000"/>
        </w:rPr>
        <w:tab/>
        <w:t>Als een stemgerechtigde de uitslag van de stemming direct na de vaststelling in twijfel trekt, dan wordt er opnieuw gestemd als het stembureau, de voorzitter of de algemene vergadering daartoe besluit. Als de stemming niet hoofdelijk of schriftelijk plaatsvond, dan is een besluit van de voorzitter, het stembureau of de algemene vergadering niet nodig en wordt er altijd op verzoek van een stemgerechtigde opnieuw gestemd.</w:t>
      </w:r>
    </w:p>
    <w:p w14:paraId="3E1B6038" w14:textId="77777777" w:rsidR="00DE2364" w:rsidRDefault="007E34B3" w:rsidP="008805C5">
      <w:pPr>
        <w:pStyle w:val="Standard"/>
        <w:widowControl w:val="0"/>
        <w:tabs>
          <w:tab w:val="left" w:pos="850"/>
        </w:tabs>
        <w:ind w:left="-1418" w:right="565" w:hanging="425"/>
      </w:pPr>
      <w:r>
        <w:rPr>
          <w:color w:val="000000"/>
        </w:rPr>
        <w:t>3.</w:t>
      </w:r>
      <w:r>
        <w:rPr>
          <w:color w:val="000000"/>
        </w:rPr>
        <w:tab/>
        <w:t>Als er gestemd wordt over de verkiezing van personen en niemand bij de eerste stemming de volstrekte meerderheid van de stemmen heeft gekregen, dan vindt er een nieuwe stemming plaats.</w:t>
      </w:r>
    </w:p>
    <w:p w14:paraId="3B4724C7" w14:textId="77777777" w:rsidR="00DE2364" w:rsidRDefault="007E34B3" w:rsidP="008805C5">
      <w:pPr>
        <w:pStyle w:val="Standard"/>
        <w:widowControl w:val="0"/>
        <w:tabs>
          <w:tab w:val="left" w:pos="850"/>
        </w:tabs>
        <w:ind w:left="-1418" w:right="565" w:hanging="425"/>
      </w:pPr>
      <w:r>
        <w:rPr>
          <w:color w:val="000000"/>
        </w:rPr>
        <w:tab/>
        <w:t>Bij de nieuwe stemming kan er alleen gestemd worden op de twee personen, die de meeste stemmen hebben verkregen in de eerste stemming. Hebben meerdere personen een zelfde aantal stemmen gekregen, dan vindt er zo nodig een tussenstemming plaats om uit te maken op welke twee personen gestemd kan worden.</w:t>
      </w:r>
    </w:p>
    <w:p w14:paraId="335AB75E" w14:textId="77777777" w:rsidR="00DE2364" w:rsidRDefault="007E34B3" w:rsidP="008805C5">
      <w:pPr>
        <w:pStyle w:val="Standard"/>
        <w:widowControl w:val="0"/>
        <w:tabs>
          <w:tab w:val="left" w:pos="850"/>
        </w:tabs>
        <w:ind w:left="-1418" w:right="565" w:hanging="425"/>
      </w:pPr>
      <w:r>
        <w:rPr>
          <w:color w:val="000000"/>
        </w:rPr>
        <w:tab/>
        <w:t>Als de stemmen staken in de nieuwe stemming over de twee personen, dan beslist het lot wie van hen is gekozen.</w:t>
      </w:r>
    </w:p>
    <w:p w14:paraId="3A395928" w14:textId="77777777" w:rsidR="00DE2364" w:rsidRDefault="007E34B3" w:rsidP="008805C5">
      <w:pPr>
        <w:pStyle w:val="Standard"/>
        <w:widowControl w:val="0"/>
        <w:tabs>
          <w:tab w:val="left" w:pos="850"/>
        </w:tabs>
        <w:ind w:left="-1418" w:right="565" w:hanging="425"/>
      </w:pPr>
      <w:r>
        <w:rPr>
          <w:color w:val="000000"/>
        </w:rPr>
        <w:t>4.</w:t>
      </w:r>
      <w:r>
        <w:rPr>
          <w:color w:val="000000"/>
        </w:rPr>
        <w:tab/>
        <w:t>Als de stemmen staken over een voorstel dat niet gaat om de verkiezing van personen, dan is het voorstel verworpen.</w:t>
      </w:r>
    </w:p>
    <w:p w14:paraId="451E1C5D" w14:textId="77777777" w:rsidR="00DE2364" w:rsidRDefault="007E34B3" w:rsidP="008805C5">
      <w:pPr>
        <w:pStyle w:val="Standard"/>
        <w:widowControl w:val="0"/>
        <w:tabs>
          <w:tab w:val="left" w:pos="850"/>
        </w:tabs>
        <w:ind w:left="-1418" w:right="565" w:hanging="425"/>
      </w:pPr>
      <w:r>
        <w:rPr>
          <w:color w:val="000000"/>
        </w:rPr>
        <w:t>5.</w:t>
      </w:r>
      <w:r>
        <w:rPr>
          <w:color w:val="000000"/>
        </w:rPr>
        <w:tab/>
        <w:t>Er wordt mondeling of bij handopsteken gestemd, tenzij de voorzitter besluit dat er schriftelijk wordt gestemd. Er wordt ook schriftelijk gestemd als minimaal drie leden daarom vragen.</w:t>
      </w:r>
    </w:p>
    <w:p w14:paraId="2F32E48B" w14:textId="77777777" w:rsidR="00DE2364" w:rsidRDefault="007E34B3" w:rsidP="008805C5">
      <w:pPr>
        <w:pStyle w:val="Standard"/>
        <w:widowControl w:val="0"/>
        <w:tabs>
          <w:tab w:val="left" w:pos="850"/>
        </w:tabs>
        <w:ind w:left="-1418" w:right="565" w:hanging="425"/>
      </w:pPr>
      <w:r>
        <w:rPr>
          <w:color w:val="000000"/>
        </w:rPr>
        <w:tab/>
        <w:t>Schriftelijke stemming vindt plaats met anonieme stembriefjes.</w:t>
      </w:r>
    </w:p>
    <w:p w14:paraId="4E766A48" w14:textId="77777777" w:rsidR="00DE2364" w:rsidRDefault="007E34B3" w:rsidP="008805C5">
      <w:pPr>
        <w:pStyle w:val="Standard"/>
        <w:widowControl w:val="0"/>
        <w:tabs>
          <w:tab w:val="left" w:pos="850"/>
        </w:tabs>
        <w:ind w:left="-1418" w:right="565" w:hanging="425"/>
      </w:pPr>
      <w:r>
        <w:rPr>
          <w:color w:val="000000"/>
        </w:rPr>
        <w:tab/>
        <w:t>Een lid kan tijdens de vergadering ook stemmen via een elektronisch apparaat. Dit kan alleen als het bestuur het lid via het apparaat kan identificeren en het lid het overleg op de vergadering kan volgen.</w:t>
      </w:r>
    </w:p>
    <w:p w14:paraId="2FD8386E" w14:textId="77777777" w:rsidR="00DE2364" w:rsidRDefault="007E34B3" w:rsidP="008805C5">
      <w:pPr>
        <w:pStyle w:val="Standard"/>
        <w:widowControl w:val="0"/>
        <w:tabs>
          <w:tab w:val="left" w:pos="850"/>
        </w:tabs>
        <w:ind w:left="-1418" w:right="565" w:hanging="425"/>
      </w:pPr>
      <w:r>
        <w:rPr>
          <w:color w:val="000000"/>
          <w:shd w:val="clear" w:color="auto" w:fill="FFFF00"/>
        </w:rPr>
        <w:tab/>
        <w:t>Keuze: ook vereist deelnemen aan beraadslagingen</w:t>
      </w:r>
    </w:p>
    <w:p w14:paraId="14F9997F" w14:textId="77777777" w:rsidR="00DE2364" w:rsidRDefault="007E34B3" w:rsidP="008805C5">
      <w:pPr>
        <w:pStyle w:val="Standard"/>
        <w:widowControl w:val="0"/>
        <w:tabs>
          <w:tab w:val="left" w:pos="850"/>
        </w:tabs>
        <w:ind w:left="-1418" w:right="565" w:hanging="425"/>
      </w:pPr>
      <w:r>
        <w:rPr>
          <w:color w:val="000000"/>
        </w:rPr>
        <w:tab/>
      </w:r>
      <w:r>
        <w:rPr>
          <w:color w:val="000000"/>
          <w:shd w:val="clear" w:color="auto" w:fill="FFFF00"/>
        </w:rPr>
        <w:t>*Bovendien is vereist dat de stemgerechtigde via het elektronisch communicatiemiddel kan deelnemen aan de beraadslaging*</w:t>
      </w:r>
    </w:p>
    <w:p w14:paraId="46826631" w14:textId="77777777" w:rsidR="00DE2364" w:rsidRDefault="007E34B3" w:rsidP="008805C5">
      <w:pPr>
        <w:pStyle w:val="Standard"/>
        <w:widowControl w:val="0"/>
        <w:tabs>
          <w:tab w:val="left" w:pos="850"/>
        </w:tabs>
        <w:ind w:left="-1418" w:right="565" w:hanging="425"/>
      </w:pPr>
      <w:r>
        <w:rPr>
          <w:color w:val="000000"/>
        </w:rPr>
        <w:tab/>
        <w:t>Het bestuur kan extra voorwaarden stellen aan het gebruik van het elektronische apparaat. Deze voorwaarden worden bij de oproeping bekend gemaakt.</w:t>
      </w:r>
    </w:p>
    <w:p w14:paraId="13974377" w14:textId="0BCD9702" w:rsidR="00DE2364" w:rsidRDefault="007E34B3" w:rsidP="008805C5">
      <w:pPr>
        <w:pStyle w:val="Standard"/>
        <w:widowControl w:val="0"/>
        <w:tabs>
          <w:tab w:val="left" w:pos="850"/>
        </w:tabs>
        <w:ind w:left="-1418" w:right="565" w:hanging="425"/>
        <w:rPr>
          <w:color w:val="000000"/>
        </w:rPr>
      </w:pPr>
      <w:r>
        <w:rPr>
          <w:color w:val="000000"/>
        </w:rPr>
        <w:t>6.</w:t>
      </w:r>
      <w:r>
        <w:rPr>
          <w:color w:val="000000"/>
        </w:rPr>
        <w:tab/>
        <w:t>De algemene vergadering kan ook een geldig besluit nemen zonder dat de leden in een vergadering bij elkaar zijn of als de vergadering niet op de juiste manier is opgeroepen. Dit kan alleen als alle stemgerechtigde leden voor het voorstel stemmen en het bestuur van te voren op de hoogte is van het voorstel.</w:t>
      </w:r>
    </w:p>
    <w:p w14:paraId="6926EBD6" w14:textId="77777777" w:rsidR="005B082E" w:rsidRDefault="005B082E" w:rsidP="008805C5">
      <w:pPr>
        <w:pStyle w:val="Standard"/>
        <w:widowControl w:val="0"/>
        <w:tabs>
          <w:tab w:val="left" w:pos="850"/>
        </w:tabs>
        <w:ind w:left="-1418" w:right="565" w:hanging="425"/>
      </w:pPr>
    </w:p>
    <w:p w14:paraId="2D03E1A8" w14:textId="77777777" w:rsidR="00DE2364" w:rsidRDefault="007E34B3" w:rsidP="008805C5">
      <w:pPr>
        <w:pStyle w:val="Kop2"/>
        <w:tabs>
          <w:tab w:val="clear" w:pos="425"/>
          <w:tab w:val="left" w:pos="-709"/>
        </w:tabs>
        <w:ind w:left="-1418" w:right="565"/>
      </w:pPr>
      <w:r>
        <w:t>5.5</w:t>
      </w:r>
      <w:r>
        <w:tab/>
        <w:t>leiding en notulen</w:t>
      </w:r>
    </w:p>
    <w:p w14:paraId="08F4B111" w14:textId="77777777" w:rsidR="00DE2364" w:rsidRDefault="007E34B3" w:rsidP="008805C5">
      <w:pPr>
        <w:pStyle w:val="Standard"/>
        <w:widowControl w:val="0"/>
        <w:tabs>
          <w:tab w:val="left" w:pos="850"/>
        </w:tabs>
        <w:ind w:left="-1418" w:right="565" w:hanging="425"/>
      </w:pPr>
      <w:r>
        <w:rPr>
          <w:color w:val="000000"/>
        </w:rPr>
        <w:t>1.</w:t>
      </w:r>
      <w:r>
        <w:rPr>
          <w:color w:val="000000"/>
        </w:rPr>
        <w:tab/>
        <w:t>De voorzitter van het bestuur leidt de vergaderingen. Als de voorzitter afwezig is, dan wijst het bestuur een ander bestuurslid aan als voorzitter van de vergadering. Als dat niet mogelijk is, dan benoemt de algemene vergadering zelf een voorzitter voor die vergadering.</w:t>
      </w:r>
    </w:p>
    <w:p w14:paraId="2E399425" w14:textId="15324EDB" w:rsidR="00DE2364" w:rsidRDefault="007E34B3" w:rsidP="008805C5">
      <w:pPr>
        <w:pStyle w:val="Standard"/>
        <w:widowControl w:val="0"/>
        <w:tabs>
          <w:tab w:val="left" w:pos="850"/>
        </w:tabs>
        <w:ind w:left="-1418" w:right="565" w:hanging="425"/>
        <w:rPr>
          <w:color w:val="000000"/>
        </w:rPr>
      </w:pPr>
      <w:r>
        <w:rPr>
          <w:color w:val="000000"/>
        </w:rPr>
        <w:t>2.</w:t>
      </w:r>
      <w:r>
        <w:rPr>
          <w:color w:val="000000"/>
        </w:rPr>
        <w:tab/>
        <w:t>Van elke vergadering stelt de secretaris notulen op. De voorzitter van de vergadering kan ook iemand anders als notulist aanwijzen. De notulen worden</w:t>
      </w:r>
      <w:r>
        <w:rPr>
          <w:color w:val="CE181E"/>
        </w:rPr>
        <w:t xml:space="preserve"> </w:t>
      </w:r>
      <w:r>
        <w:rPr>
          <w:color w:val="000000"/>
        </w:rPr>
        <w:t>vastgesteld doordat de voorzitter en de notulist de notulen ondertekenen.</w:t>
      </w:r>
    </w:p>
    <w:p w14:paraId="4607E06E" w14:textId="77777777" w:rsidR="005B082E" w:rsidRDefault="005B082E" w:rsidP="008805C5">
      <w:pPr>
        <w:pStyle w:val="Standard"/>
        <w:widowControl w:val="0"/>
        <w:tabs>
          <w:tab w:val="left" w:pos="850"/>
        </w:tabs>
        <w:ind w:left="-1418" w:right="565" w:hanging="425"/>
      </w:pPr>
    </w:p>
    <w:p w14:paraId="71F52768" w14:textId="77777777" w:rsidR="00DE2364" w:rsidRDefault="007E34B3" w:rsidP="008805C5">
      <w:pPr>
        <w:pStyle w:val="Kop2"/>
        <w:tabs>
          <w:tab w:val="clear" w:pos="425"/>
          <w:tab w:val="left" w:pos="-709"/>
        </w:tabs>
        <w:ind w:left="-1418" w:right="565"/>
      </w:pPr>
      <w:r>
        <w:t>5.6</w:t>
      </w:r>
      <w:r>
        <w:tab/>
        <w:t>statutenwijziging</w:t>
      </w:r>
    </w:p>
    <w:p w14:paraId="64F5A40F" w14:textId="77777777" w:rsidR="00DE2364" w:rsidRDefault="007E34B3" w:rsidP="008805C5">
      <w:pPr>
        <w:pStyle w:val="Standard"/>
        <w:widowControl w:val="0"/>
        <w:tabs>
          <w:tab w:val="left" w:pos="850"/>
        </w:tabs>
        <w:ind w:left="-1418" w:right="565" w:hanging="425"/>
      </w:pPr>
      <w:r>
        <w:rPr>
          <w:color w:val="000000"/>
        </w:rPr>
        <w:t>1.</w:t>
      </w:r>
      <w:r>
        <w:rPr>
          <w:color w:val="000000"/>
        </w:rPr>
        <w:tab/>
        <w:t xml:space="preserve">De algemene vergadering kan besluiten tot wijziging van deze statuten. Voor een dergelijk besluit </w:t>
      </w:r>
      <w:r>
        <w:rPr>
          <w:color w:val="000000"/>
        </w:rPr>
        <w:lastRenderedPageBreak/>
        <w:t>gelden naast de in artikel 5.2 tot en met artikel 5.5 van deze statuten genoemde bepalingen extra eisen die in dit artikel staan vermeld.</w:t>
      </w:r>
    </w:p>
    <w:p w14:paraId="3EA3C737" w14:textId="77777777" w:rsidR="00DE2364" w:rsidRDefault="007E34B3" w:rsidP="008805C5">
      <w:pPr>
        <w:pStyle w:val="Standard"/>
        <w:widowControl w:val="0"/>
        <w:tabs>
          <w:tab w:val="left" w:pos="850"/>
        </w:tabs>
        <w:ind w:left="-1418" w:right="565" w:hanging="425"/>
      </w:pPr>
      <w:r>
        <w:rPr>
          <w:color w:val="000000"/>
        </w:rPr>
        <w:t>2.</w:t>
      </w:r>
      <w:r>
        <w:rPr>
          <w:color w:val="000000"/>
        </w:rPr>
        <w:tab/>
        <w:t>Bij de oproeping voor de vergadering wordt vermeld dat er een voorstel wordt gedaan voor statutenwijziging.</w:t>
      </w:r>
    </w:p>
    <w:p w14:paraId="2C1E54CF" w14:textId="77777777" w:rsidR="00DE2364" w:rsidRDefault="007E34B3" w:rsidP="008805C5">
      <w:pPr>
        <w:pStyle w:val="Standard"/>
        <w:widowControl w:val="0"/>
        <w:tabs>
          <w:tab w:val="left" w:pos="850"/>
        </w:tabs>
        <w:ind w:left="-1418" w:right="565" w:hanging="425"/>
      </w:pPr>
      <w:r>
        <w:rPr>
          <w:color w:val="000000"/>
        </w:rPr>
        <w:t>3.</w:t>
      </w:r>
      <w:r>
        <w:rPr>
          <w:color w:val="000000"/>
        </w:rPr>
        <w:tab/>
        <w:t xml:space="preserve">Het voorstel voor de wijziging moet woordelijk worden uitgewerkt en die woordelijke uitwerking moet minimaal vijf dagen voor de vergadering op een geschikte plaats ter inzage worden gelegd voor de leden. </w:t>
      </w:r>
      <w:r>
        <w:rPr>
          <w:color w:val="000000"/>
        </w:rPr>
        <w:tab/>
        <w:t>Het voorstel ligt ter inzage tot het einde van de dag van de vergadering.</w:t>
      </w:r>
    </w:p>
    <w:p w14:paraId="22A85C26" w14:textId="77777777" w:rsidR="00DE2364" w:rsidRDefault="007E34B3" w:rsidP="008805C5">
      <w:pPr>
        <w:pStyle w:val="Standard"/>
        <w:widowControl w:val="0"/>
        <w:tabs>
          <w:tab w:val="left" w:pos="850"/>
        </w:tabs>
        <w:ind w:left="-1418" w:right="565" w:hanging="425"/>
      </w:pPr>
      <w:r>
        <w:rPr>
          <w:color w:val="000000"/>
        </w:rPr>
        <w:t>4.</w:t>
      </w:r>
      <w:r>
        <w:rPr>
          <w:color w:val="000000"/>
        </w:rPr>
        <w:tab/>
        <w:t>Een besluit tot statutenwijziging wordt genomen</w:t>
      </w:r>
    </w:p>
    <w:p w14:paraId="2FE3D434" w14:textId="77777777" w:rsidR="00DE2364" w:rsidRDefault="007E34B3" w:rsidP="008805C5">
      <w:pPr>
        <w:pStyle w:val="Standard"/>
        <w:widowControl w:val="0"/>
        <w:tabs>
          <w:tab w:val="left" w:pos="850"/>
        </w:tabs>
        <w:ind w:left="-1418" w:right="565" w:hanging="425"/>
      </w:pPr>
      <w:r>
        <w:rPr>
          <w:color w:val="000000"/>
        </w:rPr>
        <w:tab/>
      </w:r>
      <w:r>
        <w:rPr>
          <w:color w:val="000000"/>
          <w:shd w:val="clear" w:color="auto" w:fill="FFFF00"/>
        </w:rPr>
        <w:t>Keuze geen quorum</w:t>
      </w:r>
    </w:p>
    <w:p w14:paraId="5250A3C9" w14:textId="77777777" w:rsidR="00DE2364" w:rsidRDefault="007E34B3" w:rsidP="008805C5">
      <w:pPr>
        <w:pStyle w:val="Standard"/>
        <w:widowControl w:val="0"/>
        <w:tabs>
          <w:tab w:val="left" w:pos="850"/>
        </w:tabs>
        <w:ind w:left="-1418" w:right="565" w:hanging="425"/>
      </w:pPr>
      <w:r>
        <w:rPr>
          <w:color w:val="000000"/>
        </w:rPr>
        <w:tab/>
        <w:t>*met een meerderheid van *</w:t>
      </w:r>
      <w:r>
        <w:rPr>
          <w:color w:val="000000"/>
          <w:shd w:val="clear" w:color="auto" w:fill="FFFF00"/>
        </w:rPr>
        <w:t>twee derde</w:t>
      </w:r>
      <w:r>
        <w:rPr>
          <w:color w:val="000000"/>
        </w:rPr>
        <w:t>* van de uitgebrachte stemmen.*</w:t>
      </w:r>
    </w:p>
    <w:p w14:paraId="7AA82823" w14:textId="77777777" w:rsidR="00DE2364" w:rsidRDefault="007E34B3" w:rsidP="008805C5">
      <w:pPr>
        <w:pStyle w:val="Standard"/>
        <w:widowControl w:val="0"/>
        <w:tabs>
          <w:tab w:val="left" w:pos="850"/>
        </w:tabs>
        <w:ind w:left="-1418" w:right="565" w:hanging="425"/>
      </w:pPr>
      <w:r>
        <w:rPr>
          <w:color w:val="000000"/>
        </w:rPr>
        <w:tab/>
      </w:r>
      <w:r>
        <w:rPr>
          <w:color w:val="000000"/>
          <w:shd w:val="clear" w:color="auto" w:fill="FFFF00"/>
        </w:rPr>
        <w:t>Keuze voorstemmersquorum</w:t>
      </w:r>
    </w:p>
    <w:p w14:paraId="2018C9EB" w14:textId="77777777" w:rsidR="00DE2364" w:rsidRDefault="007E34B3" w:rsidP="008805C5">
      <w:pPr>
        <w:pStyle w:val="Standard"/>
        <w:widowControl w:val="0"/>
        <w:tabs>
          <w:tab w:val="left" w:pos="850"/>
        </w:tabs>
        <w:ind w:left="-1418" w:right="565" w:hanging="425"/>
      </w:pPr>
      <w:r>
        <w:rPr>
          <w:color w:val="000000"/>
        </w:rPr>
        <w:tab/>
        <w:t>*met een volstrekte meerderheid van de uitgebrachte stemmen, maar dan alleen als ten minste *een kwart* van alle leden voor het voorstel heeft gestemd.</w:t>
      </w:r>
    </w:p>
    <w:p w14:paraId="7206F1F1" w14:textId="77777777" w:rsidR="00DE2364" w:rsidRDefault="007E34B3" w:rsidP="008805C5">
      <w:pPr>
        <w:pStyle w:val="Standard"/>
        <w:widowControl w:val="0"/>
        <w:tabs>
          <w:tab w:val="left" w:pos="850"/>
        </w:tabs>
        <w:ind w:left="-1418" w:right="565" w:hanging="425"/>
      </w:pPr>
      <w:r>
        <w:rPr>
          <w:color w:val="000000"/>
        </w:rPr>
        <w:tab/>
      </w:r>
      <w:r>
        <w:rPr>
          <w:color w:val="000000"/>
          <w:shd w:val="clear" w:color="auto" w:fill="FFFF00"/>
        </w:rPr>
        <w:t>Keuze presentiequorum</w:t>
      </w:r>
    </w:p>
    <w:p w14:paraId="0F7CA5E3" w14:textId="77777777" w:rsidR="00DE2364" w:rsidRDefault="007E34B3" w:rsidP="008805C5">
      <w:pPr>
        <w:pStyle w:val="Standard"/>
        <w:widowControl w:val="0"/>
        <w:tabs>
          <w:tab w:val="left" w:pos="850"/>
        </w:tabs>
        <w:ind w:left="-1418" w:right="565" w:hanging="425"/>
      </w:pPr>
      <w:r>
        <w:rPr>
          <w:color w:val="000000"/>
        </w:rPr>
        <w:tab/>
        <w:t>*met een meerderheid van * van de uitgebrachte stemmen in een vergadering waarin minimaal *de helft* van de leden aanwezig of vertegenwoordigd is.*</w:t>
      </w:r>
    </w:p>
    <w:p w14:paraId="3BF4A857" w14:textId="77777777" w:rsidR="00DE2364" w:rsidRDefault="007E34B3" w:rsidP="008805C5">
      <w:pPr>
        <w:pStyle w:val="Standard"/>
        <w:widowControl w:val="0"/>
        <w:tabs>
          <w:tab w:val="left" w:pos="850"/>
        </w:tabs>
        <w:ind w:left="-1418" w:right="565" w:hanging="425"/>
      </w:pPr>
      <w:r>
        <w:rPr>
          <w:color w:val="000000"/>
        </w:rPr>
        <w:tab/>
        <w:t>Als er niet voldoende leden aanwezig of vertegenwoordigd zijn, dan kan er een nieuwe vergadering worden bijeengeroepen. In deze vergadering kan het besluit tot statutenwijziging worden genomen met een meerderheid van minimaal * van de uitgebrachte stemmen, ongeacht het aantal aanwezige of vertegenwoordigde leden. Dit wordt bij de oproeping vermeld. De tweede vergadering wordt niet eerder gehouden dan * weken en niet later dan * weken na de eerste vergadering.*</w:t>
      </w:r>
    </w:p>
    <w:p w14:paraId="5842CFF8" w14:textId="61D1B190" w:rsidR="00DE2364" w:rsidRDefault="007E34B3" w:rsidP="008805C5">
      <w:pPr>
        <w:pStyle w:val="Standard"/>
        <w:widowControl w:val="0"/>
        <w:tabs>
          <w:tab w:val="left" w:pos="850"/>
        </w:tabs>
        <w:ind w:left="-1418" w:right="565" w:hanging="425"/>
        <w:rPr>
          <w:color w:val="000000"/>
        </w:rPr>
      </w:pPr>
      <w:r>
        <w:rPr>
          <w:color w:val="000000"/>
        </w:rPr>
        <w:t>5.</w:t>
      </w:r>
      <w:r>
        <w:rPr>
          <w:color w:val="000000"/>
        </w:rPr>
        <w:tab/>
        <w:t>Een statutenwijziging gaat pas in nadat deze in een notariële akte is vastgelegd. Ieder bestuurslid is zelfstandig bevoegd om de akte van statutenwijziging te ondertekenen.</w:t>
      </w:r>
    </w:p>
    <w:p w14:paraId="3B39F412" w14:textId="77777777" w:rsidR="005B082E" w:rsidRDefault="005B082E" w:rsidP="008805C5">
      <w:pPr>
        <w:pStyle w:val="Standard"/>
        <w:widowControl w:val="0"/>
        <w:tabs>
          <w:tab w:val="left" w:pos="850"/>
        </w:tabs>
        <w:ind w:left="-1418" w:right="565" w:hanging="425"/>
      </w:pPr>
    </w:p>
    <w:p w14:paraId="16314EB0" w14:textId="77777777" w:rsidR="00DE2364" w:rsidRDefault="007E34B3" w:rsidP="008805C5">
      <w:pPr>
        <w:pStyle w:val="Kop2"/>
        <w:tabs>
          <w:tab w:val="clear" w:pos="425"/>
          <w:tab w:val="left" w:pos="-709"/>
        </w:tabs>
        <w:ind w:left="-1418" w:right="565"/>
      </w:pPr>
      <w:r>
        <w:t>5.7</w:t>
      </w:r>
      <w:r>
        <w:tab/>
        <w:t>fusie, splitsing en omzetting</w:t>
      </w:r>
    </w:p>
    <w:p w14:paraId="7CA4777F" w14:textId="4495C425" w:rsidR="00DE2364" w:rsidRDefault="007E34B3" w:rsidP="008805C5">
      <w:pPr>
        <w:pStyle w:val="Standard"/>
        <w:ind w:left="-1418" w:right="565"/>
      </w:pPr>
      <w:r>
        <w:t>De regels in deze statuten voor een besluit tot statutenwijziging gelden ook als minimale eisen voor een besluit van de algemene vergadering tot juridische fusie, splitsing of omzetting van de vereniging. Voor een fusie, splitsing of omzetting is altijd goedkeuring nodig van de bond.</w:t>
      </w:r>
    </w:p>
    <w:p w14:paraId="10BB529E" w14:textId="77777777" w:rsidR="005B082E" w:rsidRDefault="005B082E" w:rsidP="008805C5">
      <w:pPr>
        <w:pStyle w:val="Standard"/>
        <w:ind w:left="-1418" w:right="565"/>
      </w:pPr>
    </w:p>
    <w:p w14:paraId="4C8940DE" w14:textId="77777777" w:rsidR="00DE2364" w:rsidRDefault="007E34B3" w:rsidP="008805C5">
      <w:pPr>
        <w:pStyle w:val="Kop2"/>
        <w:tabs>
          <w:tab w:val="clear" w:pos="425"/>
          <w:tab w:val="left" w:pos="-709"/>
        </w:tabs>
        <w:ind w:left="-1418" w:right="565"/>
      </w:pPr>
      <w:r>
        <w:t>5.8</w:t>
      </w:r>
      <w:r>
        <w:tab/>
        <w:t>ontbinding en vereffening</w:t>
      </w:r>
    </w:p>
    <w:p w14:paraId="488A56B2" w14:textId="77777777" w:rsidR="00DE2364" w:rsidRDefault="007E34B3" w:rsidP="008805C5">
      <w:pPr>
        <w:pStyle w:val="Standard"/>
        <w:widowControl w:val="0"/>
        <w:tabs>
          <w:tab w:val="left" w:pos="850"/>
        </w:tabs>
        <w:ind w:left="-1418" w:right="565" w:hanging="425"/>
      </w:pPr>
      <w:r>
        <w:rPr>
          <w:color w:val="000000"/>
        </w:rPr>
        <w:t>1.</w:t>
      </w:r>
      <w:r>
        <w:rPr>
          <w:color w:val="000000"/>
        </w:rPr>
        <w:tab/>
        <w:t>De algemene vergadering kan besluiten tot ontbinding van de vereniging.</w:t>
      </w:r>
    </w:p>
    <w:p w14:paraId="7E2CC087" w14:textId="77777777" w:rsidR="00DE2364" w:rsidRDefault="007E34B3" w:rsidP="008805C5">
      <w:pPr>
        <w:pStyle w:val="Standard"/>
        <w:widowControl w:val="0"/>
        <w:tabs>
          <w:tab w:val="left" w:pos="850"/>
        </w:tabs>
        <w:ind w:left="-1418" w:right="565" w:hanging="425"/>
      </w:pPr>
      <w:r>
        <w:rPr>
          <w:color w:val="000000"/>
        </w:rPr>
        <w:t>2.</w:t>
      </w:r>
      <w:r>
        <w:rPr>
          <w:color w:val="000000"/>
        </w:rPr>
        <w:tab/>
        <w:t>De regels in deze statuten voor een besluit tot statutenwijziging gelden ook voor een besluit tot ontbinding.</w:t>
      </w:r>
    </w:p>
    <w:p w14:paraId="15E30164" w14:textId="77777777" w:rsidR="00DE2364" w:rsidRDefault="007E34B3" w:rsidP="008805C5">
      <w:pPr>
        <w:pStyle w:val="Standard"/>
        <w:widowControl w:val="0"/>
        <w:tabs>
          <w:tab w:val="left" w:pos="850"/>
        </w:tabs>
        <w:ind w:left="-1418" w:right="565" w:hanging="425"/>
      </w:pPr>
      <w:r>
        <w:rPr>
          <w:color w:val="000000"/>
        </w:rPr>
        <w:t>3.</w:t>
      </w:r>
      <w:r>
        <w:rPr>
          <w:color w:val="000000"/>
        </w:rPr>
        <w:tab/>
        <w:t>Bij het besluit tot ontbinding:</w:t>
      </w:r>
    </w:p>
    <w:p w14:paraId="40B92707" w14:textId="77777777" w:rsidR="00DE2364" w:rsidRDefault="007E34B3" w:rsidP="008805C5">
      <w:pPr>
        <w:pStyle w:val="Standard"/>
        <w:widowControl w:val="0"/>
        <w:tabs>
          <w:tab w:val="left" w:pos="-709"/>
        </w:tabs>
        <w:ind w:left="-1418" w:right="565" w:hanging="425"/>
      </w:pPr>
      <w:r>
        <w:rPr>
          <w:color w:val="000000"/>
        </w:rPr>
        <w:tab/>
        <w:t>-</w:t>
      </w:r>
      <w:r>
        <w:rPr>
          <w:color w:val="000000"/>
        </w:rPr>
        <w:tab/>
        <w:t>benoemt de algemene vergadering een of meer vereffenaars;</w:t>
      </w:r>
    </w:p>
    <w:p w14:paraId="1A1B1F3F" w14:textId="0C794D08" w:rsidR="00DE2364" w:rsidRDefault="007E34B3" w:rsidP="008805C5">
      <w:pPr>
        <w:pStyle w:val="Standard"/>
        <w:widowControl w:val="0"/>
        <w:tabs>
          <w:tab w:val="left" w:pos="-709"/>
          <w:tab w:val="left" w:pos="1702"/>
        </w:tabs>
        <w:ind w:left="-1418" w:right="565" w:hanging="851"/>
      </w:pPr>
      <w:r>
        <w:rPr>
          <w:color w:val="000000"/>
        </w:rPr>
        <w:tab/>
        <w:t>-</w:t>
      </w:r>
      <w:r>
        <w:rPr>
          <w:color w:val="000000"/>
        </w:rPr>
        <w:tab/>
        <w:t xml:space="preserve">stelt de algemene vergadering vast aan wie na de vereffening het positieve saldo van het </w:t>
      </w:r>
      <w:r w:rsidR="005B082E">
        <w:rPr>
          <w:color w:val="000000"/>
        </w:rPr>
        <w:br/>
        <w:t xml:space="preserve">            </w:t>
      </w:r>
      <w:r>
        <w:rPr>
          <w:color w:val="000000"/>
        </w:rPr>
        <w:t>vermogen van de vereniging toekomt;</w:t>
      </w:r>
    </w:p>
    <w:p w14:paraId="1D8A765A" w14:textId="310F9E7A" w:rsidR="00DE2364" w:rsidRDefault="007E34B3" w:rsidP="005B082E">
      <w:pPr>
        <w:pStyle w:val="Standard"/>
        <w:widowControl w:val="0"/>
        <w:tabs>
          <w:tab w:val="left" w:pos="-709"/>
        </w:tabs>
        <w:ind w:left="-1418" w:right="565"/>
      </w:pPr>
      <w:r>
        <w:rPr>
          <w:color w:val="000000"/>
        </w:rPr>
        <w:t>-</w:t>
      </w:r>
      <w:r>
        <w:rPr>
          <w:color w:val="000000"/>
        </w:rPr>
        <w:tab/>
        <w:t>wijst de algemene vergadering de (rechts)persoon aan die de documenten van de vereniging voor minimaal zeven jaar moet bewaren.</w:t>
      </w:r>
    </w:p>
    <w:p w14:paraId="63EB1297" w14:textId="7DFD9C83" w:rsidR="00DE2364" w:rsidRDefault="007E34B3" w:rsidP="008805C5">
      <w:pPr>
        <w:pStyle w:val="Standard"/>
        <w:widowControl w:val="0"/>
        <w:tabs>
          <w:tab w:val="left" w:pos="850"/>
        </w:tabs>
        <w:ind w:left="-1418" w:right="565" w:hanging="425"/>
        <w:rPr>
          <w:color w:val="000000"/>
        </w:rPr>
      </w:pPr>
      <w:r>
        <w:rPr>
          <w:color w:val="000000"/>
        </w:rPr>
        <w:t>4.</w:t>
      </w:r>
      <w:r>
        <w:rPr>
          <w:color w:val="000000"/>
        </w:rPr>
        <w:tab/>
        <w:t>Na de ontbinding blijft de vereniging voortbestaan voor zover dit nodig is voor de vereffening van het vermogen. In alle stukken en aankondigingen die de vereniging daarna verstuurt, worden de woorden “in liquidatie” aan de naam van de vereniging toegevoegd.</w:t>
      </w:r>
    </w:p>
    <w:p w14:paraId="056A5A16" w14:textId="77777777" w:rsidR="005B082E" w:rsidRDefault="005B082E" w:rsidP="008805C5">
      <w:pPr>
        <w:pStyle w:val="Standard"/>
        <w:widowControl w:val="0"/>
        <w:tabs>
          <w:tab w:val="left" w:pos="850"/>
        </w:tabs>
        <w:ind w:left="-1418" w:right="565" w:hanging="425"/>
      </w:pPr>
    </w:p>
    <w:p w14:paraId="4C351807" w14:textId="77777777" w:rsidR="00DE2364" w:rsidRDefault="007E34B3" w:rsidP="008805C5">
      <w:pPr>
        <w:pStyle w:val="Kop2"/>
        <w:tabs>
          <w:tab w:val="clear" w:pos="425"/>
          <w:tab w:val="left" w:pos="-709"/>
        </w:tabs>
        <w:ind w:left="-1418" w:right="565"/>
      </w:pPr>
      <w:r>
        <w:t>5.9</w:t>
      </w:r>
      <w:r>
        <w:tab/>
        <w:t>reglementen</w:t>
      </w:r>
    </w:p>
    <w:p w14:paraId="2BE790F9" w14:textId="77777777" w:rsidR="00DE2364" w:rsidRDefault="007E34B3" w:rsidP="008805C5">
      <w:pPr>
        <w:pStyle w:val="Standard"/>
        <w:widowControl w:val="0"/>
        <w:tabs>
          <w:tab w:val="left" w:pos="850"/>
        </w:tabs>
        <w:ind w:left="-1418" w:right="565" w:hanging="425"/>
      </w:pPr>
      <w:r>
        <w:rPr>
          <w:color w:val="000000"/>
        </w:rPr>
        <w:t>1.</w:t>
      </w:r>
      <w:r>
        <w:rPr>
          <w:color w:val="000000"/>
        </w:rPr>
        <w:tab/>
        <w:t>De algemene vergadering kan een of meer reglementen vaststellen.</w:t>
      </w:r>
    </w:p>
    <w:p w14:paraId="6DB15E6C" w14:textId="5C0EA148" w:rsidR="00DE2364" w:rsidRDefault="007E34B3" w:rsidP="008805C5">
      <w:pPr>
        <w:pStyle w:val="Standard"/>
        <w:widowControl w:val="0"/>
        <w:tabs>
          <w:tab w:val="left" w:pos="850"/>
        </w:tabs>
        <w:ind w:left="-1418" w:right="565" w:hanging="425"/>
        <w:rPr>
          <w:color w:val="000000"/>
        </w:rPr>
      </w:pPr>
      <w:r>
        <w:rPr>
          <w:color w:val="000000"/>
        </w:rPr>
        <w:t>2.</w:t>
      </w:r>
      <w:r>
        <w:rPr>
          <w:color w:val="000000"/>
        </w:rPr>
        <w:tab/>
        <w:t xml:space="preserve">In een reglement kunnen onder andere regels staan over het lidmaatschap, nieuwe leden, de </w:t>
      </w:r>
      <w:r>
        <w:rPr>
          <w:color w:val="000000"/>
        </w:rPr>
        <w:lastRenderedPageBreak/>
        <w:t>contributie, nadere uitwerking van de verplichtingen voor de leden en de sancties als die verplichtingen niet worden nagekomen</w:t>
      </w:r>
      <w:r>
        <w:rPr>
          <w:color w:val="CE181E"/>
        </w:rPr>
        <w:t xml:space="preserve">, </w:t>
      </w:r>
      <w:r>
        <w:rPr>
          <w:color w:val="000000"/>
        </w:rPr>
        <w:t>de werkzaamheden van het bestuur, werkgroepen of commissies en de vergaderingen. Een reglement mag niet in strijd zijn met de wet of met de statuten van de vereniging of de statuten en reglementen van de bond.</w:t>
      </w:r>
    </w:p>
    <w:p w14:paraId="384E3633" w14:textId="77777777" w:rsidR="005B082E" w:rsidRDefault="005B082E" w:rsidP="008805C5">
      <w:pPr>
        <w:pStyle w:val="Standard"/>
        <w:widowControl w:val="0"/>
        <w:tabs>
          <w:tab w:val="left" w:pos="850"/>
        </w:tabs>
        <w:ind w:left="-1418" w:right="565" w:hanging="425"/>
      </w:pPr>
    </w:p>
    <w:p w14:paraId="48803764" w14:textId="77777777" w:rsidR="00DE2364" w:rsidRDefault="007E34B3" w:rsidP="008805C5">
      <w:pPr>
        <w:pStyle w:val="Kop1"/>
        <w:ind w:left="-1418" w:right="565"/>
      </w:pPr>
      <w:r>
        <w:t>6. Commissie van beroep en tuchtcommissie</w:t>
      </w:r>
    </w:p>
    <w:p w14:paraId="79D9CF5E" w14:textId="77777777" w:rsidR="00DE2364" w:rsidRDefault="007E34B3" w:rsidP="008805C5">
      <w:pPr>
        <w:pStyle w:val="Standard"/>
        <w:widowControl w:val="0"/>
        <w:tabs>
          <w:tab w:val="left" w:pos="850"/>
        </w:tabs>
        <w:ind w:left="-1418" w:right="565" w:hanging="425"/>
      </w:pPr>
      <w:r>
        <w:rPr>
          <w:color w:val="000000"/>
        </w:rPr>
        <w:t>1.</w:t>
      </w:r>
      <w:r>
        <w:rPr>
          <w:color w:val="000000"/>
        </w:rPr>
        <w:tab/>
        <w:t>De algemene vergadering kan een commissie van beroep instellen die in plaats van de algemene vergadering besluiten neemt als er een beroep wordt ingesteld tegen genomen besluiten.</w:t>
      </w:r>
    </w:p>
    <w:p w14:paraId="33F53366" w14:textId="77777777" w:rsidR="00DE2364" w:rsidRDefault="007E34B3" w:rsidP="008805C5">
      <w:pPr>
        <w:pStyle w:val="Standard"/>
        <w:widowControl w:val="0"/>
        <w:tabs>
          <w:tab w:val="left" w:pos="850"/>
        </w:tabs>
        <w:ind w:left="-1418" w:right="565" w:hanging="425"/>
      </w:pPr>
      <w:r>
        <w:rPr>
          <w:color w:val="000000"/>
        </w:rPr>
        <w:t>2.</w:t>
      </w:r>
      <w:r>
        <w:rPr>
          <w:color w:val="000000"/>
        </w:rPr>
        <w:tab/>
        <w:t>De algemene vergadering kan een tuchtcommissie instellen die in plaats van het bestuur besluiten neemt over sancties die opgelegd kunnen worden aan leden. Deze commissie kan ook de bevoegdheid krijgen om een lid te schorsen, het lidmaatschap van een lid op te zeggen en het ontzetten van een lid uit het lidmaatschap.</w:t>
      </w:r>
    </w:p>
    <w:p w14:paraId="60C19968" w14:textId="26AEFEDB" w:rsidR="00DE2364" w:rsidRDefault="007E34B3" w:rsidP="008805C5">
      <w:pPr>
        <w:pStyle w:val="Standard"/>
        <w:widowControl w:val="0"/>
        <w:tabs>
          <w:tab w:val="left" w:pos="850"/>
        </w:tabs>
        <w:ind w:left="-1418" w:right="565" w:hanging="425"/>
        <w:rPr>
          <w:color w:val="000000"/>
        </w:rPr>
      </w:pPr>
      <w:r>
        <w:rPr>
          <w:color w:val="000000"/>
        </w:rPr>
        <w:t>3.</w:t>
      </w:r>
      <w:r>
        <w:rPr>
          <w:color w:val="000000"/>
        </w:rPr>
        <w:tab/>
        <w:t xml:space="preserve">De algemene vergadering legt in een reglement vast welke bevoegdheden toekomen aan de commissie van beroep en welke aan de tuchtcommissie. Het is mogelijk om daarbij op te nemen dat bepaalde besluiten alleen door de commissie van beroep </w:t>
      </w:r>
      <w:proofErr w:type="spellStart"/>
      <w:r>
        <w:rPr>
          <w:color w:val="000000"/>
        </w:rPr>
        <w:t>casu</w:t>
      </w:r>
      <w:proofErr w:type="spellEnd"/>
      <w:r>
        <w:rPr>
          <w:color w:val="000000"/>
        </w:rPr>
        <w:t xml:space="preserve"> quo de tuchtcommissie kunnen worden genomen. Is dat niet vastgelegd dan blijven het bestuur en de algemene vergadering naast deze commissies bevoegd om zelf het besluit te nemen.</w:t>
      </w:r>
    </w:p>
    <w:p w14:paraId="2273D6CD" w14:textId="510435A3" w:rsidR="000C5E9D" w:rsidRDefault="000C5E9D" w:rsidP="008805C5">
      <w:pPr>
        <w:pStyle w:val="Standard"/>
        <w:widowControl w:val="0"/>
        <w:tabs>
          <w:tab w:val="left" w:pos="850"/>
        </w:tabs>
        <w:ind w:left="-1418" w:right="565" w:hanging="425"/>
        <w:rPr>
          <w:color w:val="000000"/>
        </w:rPr>
      </w:pPr>
    </w:p>
    <w:p w14:paraId="298A8CC7" w14:textId="43476A9C" w:rsidR="000C5E9D" w:rsidRDefault="000C5E9D" w:rsidP="008805C5">
      <w:pPr>
        <w:pStyle w:val="Standard"/>
        <w:widowControl w:val="0"/>
        <w:tabs>
          <w:tab w:val="left" w:pos="850"/>
        </w:tabs>
        <w:ind w:left="-1418" w:right="565" w:hanging="425"/>
        <w:rPr>
          <w:color w:val="000000"/>
        </w:rPr>
      </w:pPr>
    </w:p>
    <w:p w14:paraId="25D1C4FB" w14:textId="7B7E90A5" w:rsidR="000C5E9D" w:rsidRDefault="000C5E9D" w:rsidP="008805C5">
      <w:pPr>
        <w:pStyle w:val="Standard"/>
        <w:widowControl w:val="0"/>
        <w:tabs>
          <w:tab w:val="left" w:pos="850"/>
        </w:tabs>
        <w:ind w:left="-1418" w:right="565" w:hanging="425"/>
        <w:rPr>
          <w:color w:val="000000"/>
        </w:rPr>
      </w:pPr>
    </w:p>
    <w:p w14:paraId="41800460" w14:textId="6734A938" w:rsidR="000C5E9D" w:rsidRDefault="000C5E9D" w:rsidP="008805C5">
      <w:pPr>
        <w:pStyle w:val="Standard"/>
        <w:widowControl w:val="0"/>
        <w:tabs>
          <w:tab w:val="left" w:pos="850"/>
        </w:tabs>
        <w:ind w:left="-1418" w:right="565" w:hanging="425"/>
        <w:rPr>
          <w:color w:val="000000"/>
        </w:rPr>
      </w:pPr>
    </w:p>
    <w:p w14:paraId="5BFE579C" w14:textId="14E14030" w:rsidR="000C5E9D" w:rsidRDefault="000C5E9D" w:rsidP="000C5E9D">
      <w:pPr>
        <w:rPr>
          <w:color w:val="000000"/>
        </w:rPr>
      </w:pPr>
      <w:r>
        <w:rPr>
          <w:color w:val="000000"/>
        </w:rPr>
        <w:t>Voor meer info:</w:t>
      </w:r>
    </w:p>
    <w:p w14:paraId="27A55BB2" w14:textId="0DBB7D74" w:rsidR="000C5E9D" w:rsidRDefault="000C5E9D" w:rsidP="000C5E9D">
      <w:pPr>
        <w:jc w:val="center"/>
        <w:rPr>
          <w:color w:val="000000"/>
        </w:rPr>
      </w:pPr>
    </w:p>
    <w:p w14:paraId="6CC8910C" w14:textId="61B274C6" w:rsidR="000C5E9D" w:rsidRDefault="000C5E9D" w:rsidP="000C5E9D">
      <w:pPr>
        <w:rPr>
          <w:color w:val="000000"/>
        </w:rPr>
      </w:pPr>
      <w:r w:rsidRPr="000C5E9D">
        <w:rPr>
          <w:color w:val="000000"/>
        </w:rPr>
        <w:t>Netwerk Notarissen</w:t>
      </w:r>
    </w:p>
    <w:p w14:paraId="5E06FB32" w14:textId="00849BBB" w:rsidR="000C5E9D" w:rsidRPr="000C5E9D" w:rsidRDefault="000C5E9D" w:rsidP="000C5E9D">
      <w:pPr>
        <w:rPr>
          <w:color w:val="000000"/>
        </w:rPr>
      </w:pPr>
      <w:r w:rsidRPr="000C5E9D">
        <w:rPr>
          <w:color w:val="000000"/>
        </w:rPr>
        <w:t>Robert Coster</w:t>
      </w:r>
      <w:r>
        <w:rPr>
          <w:color w:val="000000"/>
        </w:rPr>
        <w:t xml:space="preserve">, </w:t>
      </w:r>
      <w:r w:rsidRPr="000C5E9D">
        <w:rPr>
          <w:color w:val="000000"/>
        </w:rPr>
        <w:t>hoofd communicatie</w:t>
      </w:r>
    </w:p>
    <w:p w14:paraId="7BD83CEF" w14:textId="56265923" w:rsidR="000C5E9D" w:rsidRPr="000C5E9D" w:rsidRDefault="000C5E9D" w:rsidP="000C5E9D">
      <w:pPr>
        <w:rPr>
          <w:color w:val="000000"/>
        </w:rPr>
      </w:pPr>
      <w:hyperlink r:id="rId7" w:history="1">
        <w:r w:rsidRPr="000C5E9D">
          <w:rPr>
            <w:color w:val="000000"/>
          </w:rPr>
          <w:t>coster@netwerknotarissen.nl</w:t>
        </w:r>
      </w:hyperlink>
      <w:r>
        <w:rPr>
          <w:color w:val="000000"/>
        </w:rPr>
        <w:t xml:space="preserve"> </w:t>
      </w:r>
    </w:p>
    <w:p w14:paraId="754952E5" w14:textId="31A68593" w:rsidR="000C5E9D" w:rsidRPr="000C5E9D" w:rsidRDefault="000C5E9D" w:rsidP="000C5E9D">
      <w:pPr>
        <w:jc w:val="center"/>
        <w:rPr>
          <w:color w:val="000000"/>
        </w:rPr>
      </w:pPr>
    </w:p>
    <w:sectPr w:rsidR="000C5E9D" w:rsidRPr="000C5E9D" w:rsidSect="008A24D5">
      <w:headerReference w:type="default" r:id="rId8"/>
      <w:pgSz w:w="11906" w:h="16838"/>
      <w:pgMar w:top="2608" w:right="567" w:bottom="1531" w:left="3119"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7922" w14:textId="77777777" w:rsidR="007E34B3" w:rsidRDefault="007E34B3">
      <w:r>
        <w:separator/>
      </w:r>
    </w:p>
  </w:endnote>
  <w:endnote w:type="continuationSeparator" w:id="0">
    <w:p w14:paraId="6809FDA7" w14:textId="77777777" w:rsidR="007E34B3" w:rsidRDefault="007E3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F">
    <w:altName w:val="Calibri"/>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Noto Sans CJK SC Regular">
    <w:charset w:val="00"/>
    <w:family w:val="auto"/>
    <w:pitch w:val="variable"/>
  </w:font>
  <w:font w:name="Lohit Devanagari">
    <w:charset w:val="00"/>
    <w:family w:val="auto"/>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91974" w14:textId="77777777" w:rsidR="007E34B3" w:rsidRDefault="007E34B3">
      <w:r>
        <w:rPr>
          <w:color w:val="000000"/>
        </w:rPr>
        <w:separator/>
      </w:r>
    </w:p>
  </w:footnote>
  <w:footnote w:type="continuationSeparator" w:id="0">
    <w:p w14:paraId="21FAEDFE" w14:textId="77777777" w:rsidR="007E34B3" w:rsidRDefault="007E34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E305" w14:textId="77777777" w:rsidR="007A1EF1" w:rsidRDefault="007E34B3">
    <w:pPr>
      <w:pStyle w:val="Standard"/>
      <w:tabs>
        <w:tab w:val="center" w:pos="3960"/>
        <w:tab w:val="right" w:pos="8222"/>
        <w:tab w:val="right" w:pos="8505"/>
      </w:tabs>
      <w:jc w:val="right"/>
    </w:pPr>
    <w:r>
      <w:rPr>
        <w:color w:val="000000"/>
        <w:sz w:val="18"/>
        <w:szCs w:val="18"/>
      </w:rPr>
      <w:t xml:space="preserve">- </w:t>
    </w:r>
    <w:r>
      <w:fldChar w:fldCharType="begin"/>
    </w:r>
    <w:r>
      <w:instrText xml:space="preserve"> PAGE </w:instrText>
    </w:r>
    <w:r>
      <w:fldChar w:fldCharType="separate"/>
    </w:r>
    <w:r>
      <w:t>12</w:t>
    </w:r>
    <w:r>
      <w:fldChar w:fldCharType="end"/>
    </w:r>
    <w:r>
      <w:rPr>
        <w:color w:val="000000"/>
        <w:sz w:val="18"/>
        <w:szCs w:val="18"/>
      </w:rPr>
      <w:t xml:space="preserve"> -</w:t>
    </w:r>
  </w:p>
  <w:p w14:paraId="067119CD" w14:textId="77777777" w:rsidR="007A1EF1" w:rsidRDefault="007A1EF1">
    <w:pPr>
      <w:pStyle w:val="Standar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C6A77"/>
    <w:multiLevelType w:val="multilevel"/>
    <w:tmpl w:val="46709CE0"/>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215579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364"/>
    <w:rsid w:val="000C5E9D"/>
    <w:rsid w:val="00336BA6"/>
    <w:rsid w:val="005B082E"/>
    <w:rsid w:val="0078257D"/>
    <w:rsid w:val="007A1EF1"/>
    <w:rsid w:val="007E34B3"/>
    <w:rsid w:val="008805C5"/>
    <w:rsid w:val="008A24D5"/>
    <w:rsid w:val="00DE2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22DF"/>
  <w15:docId w15:val="{354B144F-AE97-4C40-9DF7-AD5A47AF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nl-N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suppressAutoHyphens/>
    </w:pPr>
  </w:style>
  <w:style w:type="paragraph" w:styleId="Kop1">
    <w:name w:val="heading 1"/>
    <w:basedOn w:val="Standard"/>
    <w:next w:val="Standard"/>
    <w:uiPriority w:val="9"/>
    <w:qFormat/>
    <w:pPr>
      <w:keepNext/>
      <w:keepLines/>
      <w:outlineLvl w:val="0"/>
    </w:pPr>
    <w:rPr>
      <w:rFonts w:eastAsia="F" w:cs="F"/>
      <w:b/>
      <w:bCs/>
      <w:sz w:val="24"/>
      <w:szCs w:val="28"/>
    </w:rPr>
  </w:style>
  <w:style w:type="paragraph" w:styleId="Kop2">
    <w:name w:val="heading 2"/>
    <w:basedOn w:val="Kop1"/>
    <w:next w:val="Standard"/>
    <w:uiPriority w:val="9"/>
    <w:unhideWhenUsed/>
    <w:qFormat/>
    <w:pPr>
      <w:keepLines w:val="0"/>
      <w:tabs>
        <w:tab w:val="left" w:pos="425"/>
      </w:tabs>
      <w:outlineLvl w:val="1"/>
    </w:pPr>
    <w:rPr>
      <w:sz w:val="21"/>
    </w:rPr>
  </w:style>
  <w:style w:type="paragraph" w:styleId="Kop3">
    <w:name w:val="heading 3"/>
    <w:basedOn w:val="Kop2"/>
    <w:next w:val="Standard"/>
    <w:uiPriority w:val="9"/>
    <w:semiHidden/>
    <w:unhideWhenUsed/>
    <w:qFormat/>
    <w:pPr>
      <w:outlineLvl w:val="2"/>
    </w:pPr>
    <w:rPr>
      <w:b w:val="0"/>
      <w:i/>
    </w:rPr>
  </w:style>
  <w:style w:type="paragraph" w:styleId="Kop4">
    <w:name w:val="heading 4"/>
    <w:basedOn w:val="Kop3"/>
    <w:next w:val="Standard"/>
    <w:uiPriority w:val="9"/>
    <w:semiHidden/>
    <w:unhideWhenUsed/>
    <w:qFormat/>
    <w:pPr>
      <w:outlineLvl w:val="3"/>
    </w:pPr>
    <w:rPr>
      <w:b/>
      <w:i w:val="0"/>
    </w:rPr>
  </w:style>
  <w:style w:type="paragraph" w:styleId="Kop5">
    <w:name w:val="heading 5"/>
    <w:basedOn w:val="Kop4"/>
    <w:next w:val="Standard"/>
    <w:uiPriority w:val="9"/>
    <w:semiHidden/>
    <w:unhideWhenUsed/>
    <w:qFormat/>
    <w:pPr>
      <w:outlineLvl w:val="4"/>
    </w:pPr>
  </w:style>
  <w:style w:type="paragraph" w:styleId="Kop6">
    <w:name w:val="heading 6"/>
    <w:basedOn w:val="Kop5"/>
    <w:next w:val="Standard"/>
    <w:uiPriority w:val="9"/>
    <w:semiHidden/>
    <w:unhideWhenUsed/>
    <w:qFormat/>
    <w:pPr>
      <w:outlineLvl w:val="5"/>
    </w:pPr>
  </w:style>
  <w:style w:type="paragraph" w:styleId="Kop7">
    <w:name w:val="heading 7"/>
    <w:basedOn w:val="Kop6"/>
    <w:pPr>
      <w:outlineLvl w:val="6"/>
    </w:pPr>
  </w:style>
  <w:style w:type="paragraph" w:styleId="Kop8">
    <w:name w:val="heading 8"/>
    <w:basedOn w:val="Kop7"/>
    <w:pPr>
      <w:outlineLvl w:val="7"/>
    </w:pPr>
  </w:style>
  <w:style w:type="paragraph" w:styleId="Kop9">
    <w:name w:val="heading 9"/>
    <w:basedOn w:val="Kop8"/>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pPr>
      <w:widowControl/>
      <w:suppressAutoHyphens/>
      <w:spacing w:line="264" w:lineRule="auto"/>
    </w:pPr>
  </w:style>
  <w:style w:type="paragraph" w:customStyle="1" w:styleId="Heading">
    <w:name w:val="Heading"/>
    <w:basedOn w:val="Standard"/>
    <w:next w:val="Textbody"/>
    <w:pPr>
      <w:keepNext/>
      <w:spacing w:before="240" w:after="120"/>
    </w:pPr>
    <w:rPr>
      <w:rFonts w:ascii="Liberation Sans" w:eastAsia="Noto Sans CJK SC Regular" w:hAnsi="Liberation Sans" w:cs="Lohit Devanagari"/>
      <w:sz w:val="28"/>
      <w:szCs w:val="28"/>
    </w:rPr>
  </w:style>
  <w:style w:type="paragraph" w:customStyle="1" w:styleId="Textbody">
    <w:name w:val="Text body"/>
    <w:basedOn w:val="Standard"/>
  </w:style>
  <w:style w:type="paragraph" w:styleId="Lijst">
    <w:name w:val="List"/>
    <w:basedOn w:val="Standard"/>
    <w:pPr>
      <w:ind w:left="283" w:hanging="283"/>
    </w:pPr>
  </w:style>
  <w:style w:type="paragraph" w:styleId="Bijschrift">
    <w:name w:val="caption"/>
    <w:basedOn w:val="Standard"/>
    <w:pPr>
      <w:suppressLineNumbers/>
      <w:spacing w:before="120" w:after="120"/>
    </w:pPr>
    <w:rPr>
      <w:rFonts w:cs="Lohit Devanagari"/>
      <w:i/>
      <w:iCs/>
      <w:sz w:val="24"/>
      <w:szCs w:val="24"/>
    </w:rPr>
  </w:style>
  <w:style w:type="paragraph" w:customStyle="1" w:styleId="Index">
    <w:name w:val="Index"/>
    <w:basedOn w:val="Standard"/>
    <w:pPr>
      <w:suppressLineNumbers/>
    </w:pPr>
    <w:rPr>
      <w:rFonts w:cs="Lohit Devanagari"/>
      <w:sz w:val="24"/>
    </w:rPr>
  </w:style>
  <w:style w:type="paragraph" w:styleId="Titel">
    <w:name w:val="Title"/>
    <w:basedOn w:val="Kop1"/>
    <w:next w:val="Standard"/>
    <w:uiPriority w:val="10"/>
    <w:qFormat/>
    <w:pPr>
      <w:keepNext w:val="0"/>
      <w:keepLines w:val="0"/>
      <w:spacing w:line="240" w:lineRule="auto"/>
    </w:pPr>
    <w:rPr>
      <w:bCs w:val="0"/>
      <w:kern w:val="3"/>
      <w:sz w:val="36"/>
      <w:szCs w:val="56"/>
    </w:rPr>
  </w:style>
  <w:style w:type="paragraph" w:styleId="Lijstopsomteken">
    <w:name w:val="List Bullet"/>
    <w:basedOn w:val="Standard"/>
  </w:style>
  <w:style w:type="paragraph" w:styleId="Lijstopsomteken2">
    <w:name w:val="List Bullet 2"/>
    <w:basedOn w:val="Lijstopsomteken"/>
    <w:pPr>
      <w:tabs>
        <w:tab w:val="left" w:pos="587"/>
      </w:tabs>
      <w:ind w:left="227"/>
    </w:pPr>
  </w:style>
  <w:style w:type="paragraph" w:styleId="Lijstnummering">
    <w:name w:val="List Number"/>
    <w:basedOn w:val="Standard"/>
    <w:pPr>
      <w:ind w:left="1415" w:hanging="283"/>
    </w:pPr>
  </w:style>
  <w:style w:type="paragraph" w:styleId="Lijstnummering2">
    <w:name w:val="List Number 2"/>
    <w:basedOn w:val="Lijstnummering"/>
  </w:style>
  <w:style w:type="paragraph" w:styleId="Lijstnummering3">
    <w:name w:val="List Number 3"/>
    <w:basedOn w:val="Lijstnummering2"/>
  </w:style>
  <w:style w:type="paragraph" w:styleId="Lijstnummering4">
    <w:name w:val="List Number 4"/>
    <w:basedOn w:val="Lijstnummering3"/>
  </w:style>
  <w:style w:type="paragraph" w:styleId="Lijstopsomteken3">
    <w:name w:val="List Bullet 3"/>
    <w:basedOn w:val="Standard"/>
    <w:pPr>
      <w:ind w:left="566" w:hanging="283"/>
    </w:pPr>
  </w:style>
  <w:style w:type="paragraph" w:styleId="Lijstopsomteken4">
    <w:name w:val="List Bullet 4"/>
    <w:basedOn w:val="Standard"/>
    <w:pPr>
      <w:ind w:left="849" w:hanging="283"/>
    </w:pPr>
  </w:style>
  <w:style w:type="paragraph" w:styleId="Lijstopsomteken5">
    <w:name w:val="List Bullet 5"/>
    <w:basedOn w:val="Standard"/>
    <w:pPr>
      <w:ind w:left="1132" w:hanging="283"/>
    </w:pPr>
  </w:style>
  <w:style w:type="paragraph" w:styleId="Lijstvoortzetting">
    <w:name w:val="List Continue"/>
    <w:basedOn w:val="Standard"/>
    <w:pPr>
      <w:ind w:left="227"/>
    </w:pPr>
  </w:style>
  <w:style w:type="paragraph" w:styleId="Lijstvoortzetting2">
    <w:name w:val="List Continue 2"/>
    <w:basedOn w:val="Standard"/>
    <w:pPr>
      <w:ind w:left="454"/>
    </w:pPr>
  </w:style>
  <w:style w:type="paragraph" w:styleId="Kopvaninhoudsopgave">
    <w:name w:val="TOC Heading"/>
    <w:basedOn w:val="Kop1"/>
  </w:style>
  <w:style w:type="paragraph" w:styleId="Koptekst">
    <w:name w:val="header"/>
    <w:basedOn w:val="Standard"/>
    <w:pPr>
      <w:tabs>
        <w:tab w:val="center" w:pos="3960"/>
        <w:tab w:val="right" w:pos="8222"/>
        <w:tab w:val="right" w:pos="8505"/>
      </w:tabs>
      <w:jc w:val="right"/>
    </w:pPr>
    <w:rPr>
      <w:sz w:val="18"/>
    </w:rPr>
  </w:style>
  <w:style w:type="paragraph" w:styleId="Voettekst">
    <w:name w:val="footer"/>
    <w:basedOn w:val="Textbody"/>
    <w:pPr>
      <w:tabs>
        <w:tab w:val="right" w:pos="8051"/>
      </w:tabs>
    </w:pPr>
    <w:rPr>
      <w:rFonts w:ascii="Calibri" w:eastAsia="Calibri" w:hAnsi="Calibri" w:cs="Calibri"/>
      <w:sz w:val="16"/>
    </w:rPr>
  </w:style>
  <w:style w:type="paragraph" w:customStyle="1" w:styleId="Contents4">
    <w:name w:val="Contents 4"/>
    <w:basedOn w:val="Standard"/>
    <w:autoRedefine/>
    <w:pPr>
      <w:tabs>
        <w:tab w:val="right" w:pos="8505"/>
      </w:tabs>
      <w:spacing w:after="60"/>
      <w:ind w:left="454" w:right="567"/>
    </w:pPr>
  </w:style>
  <w:style w:type="paragraph" w:customStyle="1" w:styleId="Contents5">
    <w:name w:val="Contents 5"/>
    <w:basedOn w:val="Contents4"/>
    <w:autoRedefine/>
  </w:style>
  <w:style w:type="paragraph" w:customStyle="1" w:styleId="Contents6">
    <w:name w:val="Contents 6"/>
    <w:basedOn w:val="Contents5"/>
    <w:autoRedefine/>
  </w:style>
  <w:style w:type="paragraph" w:customStyle="1" w:styleId="Contents7">
    <w:name w:val="Contents 7"/>
    <w:basedOn w:val="Contents6"/>
    <w:autoRedefine/>
  </w:style>
  <w:style w:type="paragraph" w:customStyle="1" w:styleId="Contents8">
    <w:name w:val="Contents 8"/>
    <w:basedOn w:val="Contents7"/>
    <w:autoRedefine/>
  </w:style>
  <w:style w:type="paragraph" w:customStyle="1" w:styleId="Contents9">
    <w:name w:val="Contents 9"/>
    <w:basedOn w:val="Contents8"/>
    <w:autoRedefine/>
  </w:style>
  <w:style w:type="paragraph" w:styleId="Ballontekst">
    <w:name w:val="Balloon Text"/>
    <w:basedOn w:val="Standard"/>
    <w:rPr>
      <w:rFonts w:ascii="Tahoma" w:eastAsia="Tahoma" w:hAnsi="Tahoma" w:cs="Tahoma"/>
      <w:sz w:val="16"/>
      <w:szCs w:val="16"/>
    </w:rPr>
  </w:style>
  <w:style w:type="paragraph" w:styleId="Index1">
    <w:name w:val="index 1"/>
    <w:basedOn w:val="Standard"/>
    <w:autoRedefine/>
    <w:pPr>
      <w:ind w:left="200" w:hanging="200"/>
    </w:pPr>
  </w:style>
  <w:style w:type="paragraph" w:styleId="Ondertitel">
    <w:name w:val="Subtitle"/>
    <w:basedOn w:val="Standaard"/>
    <w:next w:val="Standard"/>
    <w:uiPriority w:val="11"/>
    <w:qFormat/>
    <w:pPr>
      <w:spacing w:after="160"/>
    </w:pPr>
    <w:rPr>
      <w:color w:val="5A5A5A"/>
    </w:rPr>
  </w:style>
  <w:style w:type="paragraph" w:styleId="Aanhef">
    <w:name w:val="Salutation"/>
    <w:basedOn w:val="Textbody"/>
    <w:pPr>
      <w:spacing w:before="960" w:after="480"/>
    </w:pPr>
  </w:style>
  <w:style w:type="paragraph" w:styleId="Afsluiting">
    <w:name w:val="Closing"/>
    <w:basedOn w:val="Textbody"/>
    <w:pPr>
      <w:spacing w:before="360"/>
    </w:pPr>
  </w:style>
  <w:style w:type="paragraph" w:styleId="Afzender">
    <w:name w:val="envelope return"/>
    <w:basedOn w:val="Textbody"/>
    <w:pPr>
      <w:spacing w:before="1080"/>
    </w:pPr>
    <w:rPr>
      <w:rFonts w:eastAsia="F" w:cs="F"/>
    </w:rPr>
  </w:style>
  <w:style w:type="paragraph" w:styleId="Datum">
    <w:name w:val="Date"/>
    <w:basedOn w:val="Textbody"/>
    <w:pPr>
      <w:jc w:val="right"/>
    </w:pPr>
    <w:rPr>
      <w:b/>
      <w:sz w:val="72"/>
    </w:rPr>
  </w:style>
  <w:style w:type="paragraph" w:styleId="Standaardinspringing">
    <w:name w:val="Normal Indent"/>
    <w:basedOn w:val="Standard"/>
    <w:pPr>
      <w:ind w:left="567"/>
    </w:pPr>
  </w:style>
  <w:style w:type="paragraph" w:customStyle="1" w:styleId="Textbodyindent">
    <w:name w:val="Text body indent"/>
    <w:basedOn w:val="Standard"/>
    <w:pPr>
      <w:ind w:left="425"/>
    </w:pPr>
  </w:style>
  <w:style w:type="paragraph" w:styleId="Geenafstand">
    <w:name w:val="No Spacing"/>
    <w:pPr>
      <w:widowControl/>
      <w:suppressAutoHyphens/>
    </w:pPr>
  </w:style>
  <w:style w:type="paragraph" w:styleId="Lijstnummering5">
    <w:name w:val="List Number 5"/>
    <w:basedOn w:val="Lijstnummering4"/>
  </w:style>
  <w:style w:type="paragraph" w:styleId="Lijstvoortzetting5">
    <w:name w:val="List Continue 5"/>
    <w:basedOn w:val="Standard"/>
    <w:pPr>
      <w:ind w:left="1134"/>
    </w:pPr>
  </w:style>
  <w:style w:type="paragraph" w:styleId="Lijstvoortzetting3">
    <w:name w:val="List Continue 3"/>
    <w:basedOn w:val="Standard"/>
    <w:pPr>
      <w:ind w:left="680"/>
    </w:pPr>
  </w:style>
  <w:style w:type="paragraph" w:styleId="Lijstvoortzetting4">
    <w:name w:val="List Continue 4"/>
    <w:basedOn w:val="Standard"/>
    <w:pPr>
      <w:ind w:left="907"/>
    </w:pPr>
  </w:style>
  <w:style w:type="paragraph" w:customStyle="1" w:styleId="Footnote">
    <w:name w:val="Footnote"/>
    <w:basedOn w:val="Standard"/>
    <w:pPr>
      <w:spacing w:line="240" w:lineRule="auto"/>
    </w:pPr>
    <w:rPr>
      <w:sz w:val="19"/>
      <w:szCs w:val="20"/>
    </w:rPr>
  </w:style>
  <w:style w:type="paragraph" w:styleId="Tekstopmerking">
    <w:name w:val="annotation text"/>
    <w:basedOn w:val="Standard"/>
    <w:pPr>
      <w:pBdr>
        <w:top w:val="single" w:sz="4" w:space="1" w:color="000000"/>
        <w:left w:val="single" w:sz="4" w:space="4" w:color="000000"/>
        <w:bottom w:val="single" w:sz="4" w:space="1" w:color="000000"/>
        <w:right w:val="single" w:sz="4" w:space="4" w:color="000000"/>
      </w:pBdr>
      <w:spacing w:line="240" w:lineRule="auto"/>
    </w:pPr>
    <w:rPr>
      <w:sz w:val="20"/>
      <w:szCs w:val="20"/>
    </w:rPr>
  </w:style>
  <w:style w:type="paragraph" w:customStyle="1" w:styleId="AInspring1">
    <w:name w:val="AInspring1"/>
    <w:basedOn w:val="Standard"/>
    <w:pPr>
      <w:widowControl w:val="0"/>
      <w:tabs>
        <w:tab w:val="left" w:pos="850"/>
      </w:tabs>
      <w:ind w:left="425" w:hanging="425"/>
    </w:pPr>
    <w:rPr>
      <w:rFonts w:eastAsia="Times New Roman"/>
      <w:szCs w:val="22"/>
    </w:rPr>
  </w:style>
  <w:style w:type="paragraph" w:customStyle="1" w:styleId="AInspring2">
    <w:name w:val="AInspring2"/>
    <w:basedOn w:val="AInspring1"/>
    <w:pPr>
      <w:tabs>
        <w:tab w:val="clear" w:pos="850"/>
        <w:tab w:val="left" w:pos="1702"/>
      </w:tabs>
      <w:ind w:left="851" w:hanging="851"/>
    </w:pPr>
  </w:style>
  <w:style w:type="paragraph" w:customStyle="1" w:styleId="AInspring3">
    <w:name w:val="AInspring3"/>
    <w:basedOn w:val="AInspring2"/>
    <w:pPr>
      <w:tabs>
        <w:tab w:val="clear" w:pos="1702"/>
        <w:tab w:val="left" w:pos="2552"/>
      </w:tabs>
      <w:ind w:left="1276" w:hanging="1276"/>
    </w:pPr>
  </w:style>
  <w:style w:type="paragraph" w:customStyle="1" w:styleId="AInspring4">
    <w:name w:val="AInspring4"/>
    <w:basedOn w:val="Standard"/>
    <w:pPr>
      <w:widowControl w:val="0"/>
      <w:tabs>
        <w:tab w:val="left" w:pos="2126"/>
        <w:tab w:val="left" w:pos="2552"/>
        <w:tab w:val="left" w:pos="2977"/>
        <w:tab w:val="left" w:pos="3402"/>
      </w:tabs>
      <w:ind w:left="1701" w:hanging="1701"/>
    </w:pPr>
    <w:rPr>
      <w:rFonts w:eastAsia="Times New Roman"/>
      <w:szCs w:val="22"/>
    </w:rPr>
  </w:style>
  <w:style w:type="paragraph" w:customStyle="1" w:styleId="ToelichtingA">
    <w:name w:val="ToelichtingA"/>
    <w:basedOn w:val="Standard"/>
    <w:pPr>
      <w:widowControl w:val="0"/>
      <w:pBdr>
        <w:top w:val="single" w:sz="4" w:space="2" w:color="000000"/>
        <w:left w:val="single" w:sz="4" w:space="4" w:color="000000"/>
        <w:bottom w:val="single" w:sz="4" w:space="2" w:color="000000"/>
        <w:right w:val="single" w:sz="4" w:space="4" w:color="000000"/>
      </w:pBdr>
      <w:ind w:left="113"/>
    </w:pPr>
    <w:rPr>
      <w:rFonts w:eastAsia="Times New Roman"/>
      <w:i/>
      <w:vanish/>
      <w:sz w:val="18"/>
      <w:szCs w:val="20"/>
    </w:rPr>
  </w:style>
  <w:style w:type="paragraph" w:styleId="Adresenvelop">
    <w:name w:val="envelope address"/>
    <w:basedOn w:val="Standard"/>
    <w:pPr>
      <w:spacing w:line="240" w:lineRule="auto"/>
      <w:ind w:left="2880"/>
    </w:pPr>
    <w:rPr>
      <w:rFonts w:eastAsia="F" w:cs="F"/>
      <w:sz w:val="24"/>
      <w:szCs w:val="24"/>
    </w:rPr>
  </w:style>
  <w:style w:type="paragraph" w:styleId="Berichtkop">
    <w:name w:val="Message Header"/>
    <w:basedOn w:val="Standard"/>
    <w:pPr>
      <w:pBdr>
        <w:top w:val="single" w:sz="6" w:space="1" w:color="000000"/>
        <w:left w:val="single" w:sz="6" w:space="1" w:color="000000"/>
        <w:bottom w:val="single" w:sz="6" w:space="1" w:color="000000"/>
        <w:right w:val="single" w:sz="6" w:space="1" w:color="000000"/>
      </w:pBdr>
      <w:shd w:val="clear" w:color="auto" w:fill="CCCCCC"/>
      <w:spacing w:line="240" w:lineRule="auto"/>
      <w:ind w:left="1134" w:hanging="1134"/>
    </w:pPr>
    <w:rPr>
      <w:rFonts w:eastAsia="F" w:cs="F"/>
      <w:sz w:val="24"/>
      <w:szCs w:val="24"/>
    </w:rPr>
  </w:style>
  <w:style w:type="paragraph" w:styleId="Bibliografie">
    <w:name w:val="Bibliography"/>
    <w:basedOn w:val="Standard"/>
  </w:style>
  <w:style w:type="paragraph" w:styleId="Bronvermelding">
    <w:name w:val="table of authorities"/>
    <w:basedOn w:val="Standard"/>
    <w:pPr>
      <w:ind w:left="210" w:hanging="210"/>
    </w:pPr>
  </w:style>
  <w:style w:type="paragraph" w:styleId="Documentstructuur">
    <w:name w:val="Document Map"/>
    <w:basedOn w:val="Standard"/>
    <w:pPr>
      <w:spacing w:line="240" w:lineRule="auto"/>
    </w:pPr>
    <w:rPr>
      <w:rFonts w:ascii="Segoe UI" w:eastAsia="Segoe UI" w:hAnsi="Segoe UI" w:cs="Segoe UI"/>
      <w:sz w:val="16"/>
      <w:szCs w:val="16"/>
    </w:rPr>
  </w:style>
  <w:style w:type="paragraph" w:styleId="Duidelijkcitaat">
    <w:name w:val="Intense Quote"/>
    <w:basedOn w:val="Standard"/>
    <w:pPr>
      <w:pBdr>
        <w:top w:val="single" w:sz="4" w:space="10" w:color="5B9BD5"/>
        <w:bottom w:val="single" w:sz="4" w:space="10" w:color="5B9BD5"/>
      </w:pBdr>
      <w:spacing w:before="360" w:after="360"/>
      <w:ind w:left="864" w:right="864"/>
      <w:jc w:val="center"/>
    </w:pPr>
    <w:rPr>
      <w:i/>
      <w:iCs/>
      <w:color w:val="5B9BD5"/>
    </w:rPr>
  </w:style>
  <w:style w:type="paragraph" w:customStyle="1" w:styleId="Endnote">
    <w:name w:val="Endnote"/>
    <w:basedOn w:val="Standard"/>
    <w:pPr>
      <w:spacing w:line="240" w:lineRule="auto"/>
    </w:pPr>
    <w:rPr>
      <w:sz w:val="20"/>
      <w:szCs w:val="20"/>
    </w:rPr>
  </w:style>
  <w:style w:type="paragraph" w:styleId="E-mailhandtekening">
    <w:name w:val="E-mail Signature"/>
    <w:basedOn w:val="Standard"/>
    <w:pPr>
      <w:spacing w:line="240" w:lineRule="auto"/>
    </w:pPr>
  </w:style>
  <w:style w:type="paragraph" w:styleId="HTML-voorafopgemaakt">
    <w:name w:val="HTML Preformatted"/>
    <w:basedOn w:val="Standard"/>
    <w:pPr>
      <w:spacing w:line="240" w:lineRule="auto"/>
    </w:pPr>
    <w:rPr>
      <w:rFonts w:ascii="Consolas" w:eastAsia="Consolas" w:hAnsi="Consolas" w:cs="Consolas"/>
      <w:sz w:val="20"/>
      <w:szCs w:val="20"/>
    </w:rPr>
  </w:style>
  <w:style w:type="paragraph" w:styleId="HTML-adres">
    <w:name w:val="HTML Address"/>
    <w:basedOn w:val="Standard"/>
    <w:pPr>
      <w:spacing w:line="240" w:lineRule="auto"/>
    </w:pPr>
    <w:rPr>
      <w:i/>
      <w:iCs/>
    </w:rPr>
  </w:style>
  <w:style w:type="paragraph" w:styleId="Index2">
    <w:name w:val="index 2"/>
    <w:basedOn w:val="Standard"/>
    <w:autoRedefine/>
    <w:pPr>
      <w:spacing w:line="240" w:lineRule="auto"/>
      <w:ind w:left="420" w:hanging="210"/>
    </w:pPr>
  </w:style>
  <w:style w:type="paragraph" w:styleId="Index3">
    <w:name w:val="index 3"/>
    <w:basedOn w:val="Standard"/>
    <w:autoRedefine/>
    <w:pPr>
      <w:spacing w:line="240" w:lineRule="auto"/>
      <w:ind w:left="630" w:hanging="210"/>
    </w:pPr>
  </w:style>
  <w:style w:type="paragraph" w:styleId="Index4">
    <w:name w:val="index 4"/>
    <w:basedOn w:val="Standard"/>
    <w:autoRedefine/>
    <w:pPr>
      <w:spacing w:line="240" w:lineRule="auto"/>
      <w:ind w:left="840" w:hanging="210"/>
    </w:pPr>
  </w:style>
  <w:style w:type="paragraph" w:styleId="Index5">
    <w:name w:val="index 5"/>
    <w:basedOn w:val="Standard"/>
    <w:autoRedefine/>
    <w:pPr>
      <w:spacing w:line="240" w:lineRule="auto"/>
      <w:ind w:left="1050" w:hanging="210"/>
    </w:pPr>
  </w:style>
  <w:style w:type="paragraph" w:styleId="Index6">
    <w:name w:val="index 6"/>
    <w:basedOn w:val="Standard"/>
    <w:autoRedefine/>
    <w:pPr>
      <w:spacing w:line="240" w:lineRule="auto"/>
      <w:ind w:left="1260" w:hanging="210"/>
    </w:pPr>
  </w:style>
  <w:style w:type="paragraph" w:styleId="Index7">
    <w:name w:val="index 7"/>
    <w:basedOn w:val="Standard"/>
    <w:autoRedefine/>
    <w:pPr>
      <w:spacing w:line="240" w:lineRule="auto"/>
      <w:ind w:left="1470" w:hanging="210"/>
    </w:pPr>
  </w:style>
  <w:style w:type="paragraph" w:styleId="Index8">
    <w:name w:val="index 8"/>
    <w:basedOn w:val="Standard"/>
    <w:autoRedefine/>
    <w:pPr>
      <w:spacing w:line="240" w:lineRule="auto"/>
      <w:ind w:left="1680" w:hanging="210"/>
    </w:pPr>
  </w:style>
  <w:style w:type="paragraph" w:styleId="Index9">
    <w:name w:val="index 9"/>
    <w:basedOn w:val="Standard"/>
    <w:autoRedefine/>
    <w:pPr>
      <w:spacing w:line="240" w:lineRule="auto"/>
      <w:ind w:left="1890" w:hanging="210"/>
    </w:pPr>
  </w:style>
  <w:style w:type="paragraph" w:styleId="Lijstmetafbeeldingen">
    <w:name w:val="table of figures"/>
    <w:basedOn w:val="Standard"/>
  </w:style>
  <w:style w:type="paragraph" w:styleId="Lijstalinea">
    <w:name w:val="List Paragraph"/>
    <w:basedOn w:val="Standard"/>
    <w:pPr>
      <w:ind w:left="720"/>
    </w:pPr>
  </w:style>
  <w:style w:type="paragraph" w:styleId="Macrotekst">
    <w:name w:val="macro"/>
    <w:pPr>
      <w:widowControl/>
      <w:tabs>
        <w:tab w:val="left" w:pos="480"/>
        <w:tab w:val="left" w:pos="960"/>
        <w:tab w:val="left" w:pos="1440"/>
        <w:tab w:val="left" w:pos="1920"/>
        <w:tab w:val="left" w:pos="2400"/>
        <w:tab w:val="left" w:pos="2880"/>
        <w:tab w:val="left" w:pos="3360"/>
        <w:tab w:val="left" w:pos="3840"/>
        <w:tab w:val="left" w:pos="4320"/>
      </w:tabs>
      <w:suppressAutoHyphens/>
    </w:pPr>
    <w:rPr>
      <w:rFonts w:ascii="Consolas" w:eastAsia="Consolas" w:hAnsi="Consolas" w:cs="Consolas"/>
      <w:szCs w:val="20"/>
    </w:rPr>
  </w:style>
  <w:style w:type="paragraph" w:styleId="Normaalweb">
    <w:name w:val="Normal (Web)"/>
    <w:basedOn w:val="Standard"/>
    <w:rPr>
      <w:rFonts w:ascii="Times New Roman" w:eastAsia="Times New Roman" w:hAnsi="Times New Roman" w:cs="Times New Roman"/>
      <w:sz w:val="24"/>
      <w:szCs w:val="24"/>
    </w:rPr>
  </w:style>
  <w:style w:type="paragraph" w:styleId="Notitiekop">
    <w:name w:val="Note Heading"/>
    <w:basedOn w:val="Standard"/>
    <w:pPr>
      <w:spacing w:line="240" w:lineRule="auto"/>
    </w:pPr>
  </w:style>
  <w:style w:type="paragraph" w:styleId="Onderwerpvanopmerking">
    <w:name w:val="annotation subject"/>
    <w:basedOn w:val="Tekstopmerking"/>
    <w:rPr>
      <w:b/>
      <w:bCs/>
    </w:rPr>
  </w:style>
  <w:style w:type="paragraph" w:styleId="Tekstzonderopmaak">
    <w:name w:val="Plain Text"/>
    <w:basedOn w:val="Standard"/>
    <w:pPr>
      <w:spacing w:line="240" w:lineRule="auto"/>
    </w:pPr>
    <w:rPr>
      <w:rFonts w:ascii="Consolas" w:eastAsia="Consolas" w:hAnsi="Consolas" w:cs="Consolas"/>
    </w:rPr>
  </w:style>
  <w:style w:type="paragraph" w:styleId="Plattetekst2">
    <w:name w:val="Body Text 2"/>
    <w:basedOn w:val="Textbody"/>
  </w:style>
  <w:style w:type="paragraph" w:styleId="Plattetekst3">
    <w:name w:val="Body Text 3"/>
    <w:basedOn w:val="Plattetekst2"/>
  </w:style>
  <w:style w:type="paragraph" w:styleId="Platteteksteersteinspringing2">
    <w:name w:val="Body Text First Indent 2"/>
    <w:basedOn w:val="Textbodyindent"/>
    <w:pPr>
      <w:ind w:left="284" w:firstLine="425"/>
    </w:pPr>
  </w:style>
  <w:style w:type="paragraph" w:styleId="Plattetekstinspringen2">
    <w:name w:val="Body Text Indent 2"/>
    <w:basedOn w:val="Textbodyindent"/>
    <w:pPr>
      <w:ind w:left="454"/>
    </w:pPr>
  </w:style>
  <w:style w:type="paragraph" w:styleId="Plattetekstinspringen3">
    <w:name w:val="Body Text Indent 3"/>
    <w:basedOn w:val="Plattetekstinspringen2"/>
    <w:pPr>
      <w:ind w:left="680"/>
    </w:pPr>
    <w:rPr>
      <w:szCs w:val="16"/>
    </w:rPr>
  </w:style>
  <w:style w:type="character" w:customStyle="1" w:styleId="PlattetekstChar">
    <w:name w:val="Platte tekst Char"/>
    <w:basedOn w:val="Standaardalinea-lettertype"/>
  </w:style>
  <w:style w:type="character" w:customStyle="1" w:styleId="Kop1Char">
    <w:name w:val="Kop 1 Char"/>
    <w:basedOn w:val="Standaardalinea-lettertype"/>
    <w:rPr>
      <w:rFonts w:ascii="Arial" w:eastAsia="F" w:hAnsi="Arial" w:cs="F"/>
      <w:b/>
      <w:bCs/>
      <w:sz w:val="24"/>
      <w:szCs w:val="28"/>
    </w:rPr>
  </w:style>
  <w:style w:type="character" w:customStyle="1" w:styleId="Kop2Char">
    <w:name w:val="Kop 2 Char"/>
    <w:basedOn w:val="Standaardalinea-lettertype"/>
    <w:rPr>
      <w:rFonts w:ascii="Arial" w:eastAsia="F" w:hAnsi="Arial" w:cs="F"/>
      <w:b/>
      <w:bCs/>
      <w:szCs w:val="28"/>
    </w:rPr>
  </w:style>
  <w:style w:type="character" w:customStyle="1" w:styleId="Kop3Char">
    <w:name w:val="Kop 3 Char"/>
    <w:basedOn w:val="Standaardalinea-lettertype"/>
    <w:rPr>
      <w:rFonts w:ascii="Arial" w:eastAsia="F" w:hAnsi="Arial" w:cs="F"/>
      <w:bCs/>
      <w:i/>
      <w:szCs w:val="28"/>
    </w:rPr>
  </w:style>
  <w:style w:type="character" w:customStyle="1" w:styleId="Kop4Char">
    <w:name w:val="Kop 4 Char"/>
    <w:basedOn w:val="Standaardalinea-lettertype"/>
    <w:rPr>
      <w:rFonts w:ascii="Arial" w:eastAsia="F" w:hAnsi="Arial" w:cs="F"/>
      <w:b/>
      <w:bCs/>
      <w:szCs w:val="28"/>
    </w:rPr>
  </w:style>
  <w:style w:type="character" w:customStyle="1" w:styleId="Kop5Char">
    <w:name w:val="Kop 5 Char"/>
    <w:basedOn w:val="Standaardalinea-lettertype"/>
    <w:rPr>
      <w:rFonts w:ascii="Arial" w:eastAsia="F" w:hAnsi="Arial" w:cs="F"/>
      <w:b/>
      <w:bCs/>
      <w:szCs w:val="28"/>
    </w:rPr>
  </w:style>
  <w:style w:type="character" w:customStyle="1" w:styleId="Kop6Char">
    <w:name w:val="Kop 6 Char"/>
    <w:basedOn w:val="Standaardalinea-lettertype"/>
    <w:rPr>
      <w:rFonts w:ascii="Arial" w:eastAsia="F" w:hAnsi="Arial" w:cs="F"/>
      <w:b/>
      <w:bCs/>
      <w:szCs w:val="28"/>
    </w:rPr>
  </w:style>
  <w:style w:type="character" w:customStyle="1" w:styleId="Kop7Char">
    <w:name w:val="Kop 7 Char"/>
    <w:basedOn w:val="Standaardalinea-lettertype"/>
    <w:rPr>
      <w:rFonts w:ascii="Arial" w:eastAsia="F" w:hAnsi="Arial" w:cs="F"/>
      <w:b/>
      <w:bCs/>
      <w:szCs w:val="28"/>
    </w:rPr>
  </w:style>
  <w:style w:type="character" w:customStyle="1" w:styleId="Kop8Char">
    <w:name w:val="Kop 8 Char"/>
    <w:basedOn w:val="Standaardalinea-lettertype"/>
    <w:rPr>
      <w:rFonts w:ascii="Arial" w:eastAsia="F" w:hAnsi="Arial" w:cs="F"/>
      <w:b/>
      <w:bCs/>
      <w:szCs w:val="28"/>
    </w:rPr>
  </w:style>
  <w:style w:type="character" w:customStyle="1" w:styleId="Kop9Char">
    <w:name w:val="Kop 9 Char"/>
    <w:basedOn w:val="Standaardalinea-lettertype"/>
    <w:rPr>
      <w:rFonts w:ascii="Arial" w:eastAsia="F" w:hAnsi="Arial" w:cs="F"/>
      <w:b/>
      <w:bCs/>
      <w:szCs w:val="28"/>
    </w:rPr>
  </w:style>
  <w:style w:type="character" w:styleId="Zwaar">
    <w:name w:val="Strong"/>
    <w:basedOn w:val="Standaardalinea-lettertype"/>
    <w:rPr>
      <w:b/>
      <w:bCs/>
    </w:rPr>
  </w:style>
  <w:style w:type="character" w:styleId="Nadruk">
    <w:name w:val="Emphasis"/>
    <w:basedOn w:val="Standaardalinea-lettertype"/>
    <w:rPr>
      <w:i/>
      <w:iCs/>
    </w:rPr>
  </w:style>
  <w:style w:type="character" w:customStyle="1" w:styleId="KoptekstChar">
    <w:name w:val="Koptekst Char"/>
    <w:basedOn w:val="Standaardalinea-lettertype"/>
    <w:rPr>
      <w:sz w:val="18"/>
    </w:rPr>
  </w:style>
  <w:style w:type="character" w:customStyle="1" w:styleId="VoettekstChar">
    <w:name w:val="Voettekst Char"/>
    <w:basedOn w:val="Standaardalinea-lettertype"/>
    <w:rPr>
      <w:rFonts w:ascii="Calibri" w:eastAsia="Calibri" w:hAnsi="Calibri" w:cs="Calibri"/>
      <w:sz w:val="16"/>
    </w:rPr>
  </w:style>
  <w:style w:type="character" w:customStyle="1" w:styleId="BallontekstChar">
    <w:name w:val="Ballontekst Char"/>
    <w:basedOn w:val="Standaardalinea-lettertype"/>
    <w:rPr>
      <w:rFonts w:ascii="Tahoma" w:eastAsia="Tahoma" w:hAnsi="Tahoma" w:cs="Tahoma"/>
      <w:sz w:val="16"/>
      <w:szCs w:val="16"/>
    </w:rPr>
  </w:style>
  <w:style w:type="character" w:styleId="Titelvanboek">
    <w:name w:val="Book Title"/>
    <w:basedOn w:val="Standaardalinea-lettertype"/>
    <w:rPr>
      <w:b/>
      <w:bCs/>
      <w:smallCaps/>
      <w:spacing w:val="5"/>
    </w:rPr>
  </w:style>
  <w:style w:type="character" w:customStyle="1" w:styleId="TitelChar">
    <w:name w:val="Titel Char"/>
    <w:basedOn w:val="Standaardalinea-lettertype"/>
    <w:rPr>
      <w:rFonts w:ascii="Arial" w:eastAsia="F" w:hAnsi="Arial" w:cs="F"/>
      <w:b/>
      <w:kern w:val="3"/>
      <w:sz w:val="36"/>
      <w:szCs w:val="56"/>
    </w:rPr>
  </w:style>
  <w:style w:type="character" w:customStyle="1" w:styleId="OndertitelChar">
    <w:name w:val="Ondertitel Char"/>
    <w:basedOn w:val="Standaardalinea-lettertype"/>
    <w:rPr>
      <w:rFonts w:eastAsia="F" w:cs="F"/>
      <w:color w:val="5A5A5A"/>
      <w:spacing w:val="15"/>
    </w:rPr>
  </w:style>
  <w:style w:type="character" w:customStyle="1" w:styleId="AanhefChar">
    <w:name w:val="Aanhef Char"/>
    <w:basedOn w:val="Standaardalinea-lettertype"/>
  </w:style>
  <w:style w:type="character" w:customStyle="1" w:styleId="AfsluitingChar">
    <w:name w:val="Afsluiting Char"/>
    <w:basedOn w:val="Standaardalinea-lettertype"/>
  </w:style>
  <w:style w:type="character" w:customStyle="1" w:styleId="DatumChar">
    <w:name w:val="Datum Char"/>
    <w:basedOn w:val="Standaardalinea-lettertype"/>
    <w:rPr>
      <w:b/>
      <w:sz w:val="72"/>
    </w:rPr>
  </w:style>
  <w:style w:type="character" w:customStyle="1" w:styleId="PlatteteksteersteinspringingChar">
    <w:name w:val="Platte tekst eerste inspringing Char"/>
    <w:basedOn w:val="PlattetekstChar"/>
  </w:style>
  <w:style w:type="character" w:customStyle="1" w:styleId="PlattetekstinspringenChar">
    <w:name w:val="Platte tekst inspringen Char"/>
    <w:basedOn w:val="Standaardalinea-lettertype"/>
  </w:style>
  <w:style w:type="character" w:styleId="Paginanummer">
    <w:name w:val="page number"/>
    <w:basedOn w:val="Standaardalinea-lettertype"/>
  </w:style>
  <w:style w:type="character" w:styleId="Tekstvantijdelijkeaanduiding">
    <w:name w:val="Placeholder Text"/>
    <w:basedOn w:val="Standaardalinea-lettertype"/>
    <w:rPr>
      <w:color w:val="808080"/>
    </w:rPr>
  </w:style>
  <w:style w:type="character" w:customStyle="1" w:styleId="GeenafstandChar">
    <w:name w:val="Geen afstand Char"/>
    <w:basedOn w:val="Standaardalinea-lettertype"/>
  </w:style>
  <w:style w:type="character" w:customStyle="1" w:styleId="VoetnoottekstChar">
    <w:name w:val="Voetnoottekst Char"/>
    <w:basedOn w:val="Standaardalinea-lettertype"/>
    <w:rPr>
      <w:sz w:val="19"/>
      <w:szCs w:val="20"/>
    </w:rPr>
  </w:style>
  <w:style w:type="character" w:customStyle="1" w:styleId="FootnoteSymbol">
    <w:name w:val="Footnote Symbol"/>
    <w:basedOn w:val="Standaardalinea-lettertype"/>
    <w:rPr>
      <w:position w:val="0"/>
      <w:vertAlign w:val="superscript"/>
    </w:rPr>
  </w:style>
  <w:style w:type="character" w:customStyle="1" w:styleId="TekstopmerkingChar">
    <w:name w:val="Tekst opmerking Char"/>
    <w:basedOn w:val="Standaardalinea-lettertype"/>
    <w:rPr>
      <w:sz w:val="20"/>
      <w:szCs w:val="20"/>
    </w:rPr>
  </w:style>
  <w:style w:type="character" w:customStyle="1" w:styleId="AInspring1Char">
    <w:name w:val="AInspring1 Char"/>
    <w:rPr>
      <w:rFonts w:eastAsia="Times New Roman"/>
      <w:szCs w:val="22"/>
    </w:rPr>
  </w:style>
  <w:style w:type="character" w:customStyle="1" w:styleId="ToelichtingAChar">
    <w:name w:val="ToelichtingA Char"/>
    <w:rPr>
      <w:rFonts w:eastAsia="Times New Roman"/>
      <w:i/>
      <w:vanish/>
      <w:sz w:val="18"/>
      <w:szCs w:val="20"/>
    </w:rPr>
  </w:style>
  <w:style w:type="character" w:customStyle="1" w:styleId="BerichtkopChar">
    <w:name w:val="Berichtkop Char"/>
    <w:basedOn w:val="Standaardalinea-lettertype"/>
    <w:rPr>
      <w:rFonts w:ascii="Arial" w:eastAsia="F" w:hAnsi="Arial" w:cs="F"/>
      <w:sz w:val="24"/>
      <w:szCs w:val="24"/>
      <w:shd w:val="clear" w:color="auto" w:fill="CCCCCC"/>
    </w:rPr>
  </w:style>
  <w:style w:type="character" w:customStyle="1" w:styleId="DocumentstructuurChar">
    <w:name w:val="Documentstructuur Char"/>
    <w:basedOn w:val="Standaardalinea-lettertype"/>
    <w:rPr>
      <w:rFonts w:ascii="Segoe UI" w:eastAsia="Segoe UI" w:hAnsi="Segoe UI" w:cs="Segoe UI"/>
      <w:sz w:val="16"/>
      <w:szCs w:val="16"/>
    </w:rPr>
  </w:style>
  <w:style w:type="character" w:customStyle="1" w:styleId="DuidelijkcitaatChar">
    <w:name w:val="Duidelijk citaat Char"/>
    <w:basedOn w:val="Standaardalinea-lettertype"/>
    <w:rPr>
      <w:i/>
      <w:iCs/>
      <w:color w:val="5B9BD5"/>
    </w:rPr>
  </w:style>
  <w:style w:type="character" w:customStyle="1" w:styleId="EndnoteSymbol">
    <w:name w:val="Endnote Symbol"/>
    <w:basedOn w:val="Standaardalinea-lettertype"/>
    <w:rPr>
      <w:position w:val="0"/>
      <w:vertAlign w:val="superscript"/>
    </w:rPr>
  </w:style>
  <w:style w:type="character" w:customStyle="1" w:styleId="EindnoottekstChar">
    <w:name w:val="Eindnoottekst Char"/>
    <w:basedOn w:val="Standaardalinea-lettertype"/>
    <w:rPr>
      <w:sz w:val="20"/>
      <w:szCs w:val="20"/>
    </w:rPr>
  </w:style>
  <w:style w:type="character" w:customStyle="1" w:styleId="E-mailhandtekeningChar">
    <w:name w:val="E-mailhandtekening Char"/>
    <w:basedOn w:val="Standaardalinea-lettertype"/>
  </w:style>
  <w:style w:type="character" w:styleId="GevolgdeHyperlink">
    <w:name w:val="FollowedHyperlink"/>
    <w:basedOn w:val="Standaardalinea-lettertype"/>
    <w:rPr>
      <w:color w:val="954F72"/>
      <w:u w:val="single"/>
    </w:rPr>
  </w:style>
  <w:style w:type="character" w:customStyle="1" w:styleId="HTML-voorafopgemaaktChar">
    <w:name w:val="HTML - vooraf opgemaakt Char"/>
    <w:basedOn w:val="Standaardalinea-lettertype"/>
    <w:rPr>
      <w:rFonts w:ascii="Consolas" w:eastAsia="Consolas" w:hAnsi="Consolas" w:cs="Consolas"/>
      <w:sz w:val="20"/>
      <w:szCs w:val="20"/>
    </w:rPr>
  </w:style>
  <w:style w:type="character" w:styleId="HTMLCode">
    <w:name w:val="HTML Code"/>
    <w:basedOn w:val="Standaardalinea-lettertype"/>
    <w:rPr>
      <w:rFonts w:ascii="Consolas" w:eastAsia="Consolas" w:hAnsi="Consolas" w:cs="Consolas"/>
      <w:sz w:val="20"/>
      <w:szCs w:val="20"/>
    </w:rPr>
  </w:style>
  <w:style w:type="character" w:styleId="HTMLDefinition">
    <w:name w:val="HTML Definition"/>
    <w:basedOn w:val="Standaardalinea-lettertype"/>
    <w:rPr>
      <w:i/>
      <w:iCs/>
    </w:rPr>
  </w:style>
  <w:style w:type="character" w:styleId="HTMLVariable">
    <w:name w:val="HTML Variable"/>
    <w:basedOn w:val="Standaardalinea-lettertype"/>
    <w:rPr>
      <w:i/>
      <w:iCs/>
    </w:rPr>
  </w:style>
  <w:style w:type="character" w:styleId="HTML-acroniem">
    <w:name w:val="HTML Acronym"/>
    <w:basedOn w:val="Standaardalinea-lettertype"/>
  </w:style>
  <w:style w:type="character" w:customStyle="1" w:styleId="HTML-adresChar">
    <w:name w:val="HTML-adres Char"/>
    <w:basedOn w:val="Standaardalinea-lettertype"/>
    <w:rPr>
      <w:i/>
      <w:iCs/>
    </w:rPr>
  </w:style>
  <w:style w:type="character" w:styleId="HTML-citaat">
    <w:name w:val="HTML Cite"/>
    <w:basedOn w:val="Standaardalinea-lettertype"/>
    <w:rPr>
      <w:i/>
      <w:iCs/>
    </w:rPr>
  </w:style>
  <w:style w:type="character" w:styleId="HTML-schrijfmachine">
    <w:name w:val="HTML Typewriter"/>
    <w:basedOn w:val="Standaardalinea-lettertype"/>
    <w:rPr>
      <w:rFonts w:ascii="Consolas" w:eastAsia="Consolas" w:hAnsi="Consolas" w:cs="Consolas"/>
      <w:sz w:val="20"/>
      <w:szCs w:val="20"/>
    </w:rPr>
  </w:style>
  <w:style w:type="character" w:styleId="HTML-toetsenbord">
    <w:name w:val="HTML Keyboard"/>
    <w:basedOn w:val="Standaardalinea-lettertype"/>
    <w:rPr>
      <w:rFonts w:ascii="Consolas" w:eastAsia="Consolas" w:hAnsi="Consolas" w:cs="Consolas"/>
      <w:sz w:val="20"/>
      <w:szCs w:val="20"/>
    </w:rPr>
  </w:style>
  <w:style w:type="character" w:styleId="HTML-voorbeeld">
    <w:name w:val="HTML Sample"/>
    <w:basedOn w:val="Standaardalinea-lettertype"/>
    <w:rPr>
      <w:rFonts w:ascii="Consolas" w:eastAsia="Consolas" w:hAnsi="Consolas" w:cs="Consolas"/>
      <w:sz w:val="24"/>
      <w:szCs w:val="24"/>
    </w:rPr>
  </w:style>
  <w:style w:type="character" w:styleId="Intensievebenadrukking">
    <w:name w:val="Intense Emphasis"/>
    <w:basedOn w:val="Standaardalinea-lettertype"/>
    <w:rPr>
      <w:i/>
      <w:iCs/>
      <w:color w:val="5B9BD5"/>
    </w:rPr>
  </w:style>
  <w:style w:type="character" w:styleId="Intensieveverwijzing">
    <w:name w:val="Intense Reference"/>
    <w:basedOn w:val="Standaardalinea-lettertype"/>
    <w:rPr>
      <w:b/>
      <w:bCs/>
      <w:smallCaps/>
      <w:color w:val="5B9BD5"/>
      <w:spacing w:val="5"/>
    </w:rPr>
  </w:style>
  <w:style w:type="character" w:customStyle="1" w:styleId="MacrotekstChar">
    <w:name w:val="Macrotekst Char"/>
    <w:basedOn w:val="Standaardalinea-lettertype"/>
    <w:rPr>
      <w:rFonts w:ascii="Consolas" w:eastAsia="Consolas" w:hAnsi="Consolas" w:cs="Consolas"/>
      <w:sz w:val="20"/>
      <w:szCs w:val="20"/>
    </w:rPr>
  </w:style>
  <w:style w:type="character" w:customStyle="1" w:styleId="NotitiekopChar">
    <w:name w:val="Notitiekop Char"/>
    <w:basedOn w:val="Standaardalinea-lettertype"/>
  </w:style>
  <w:style w:type="character" w:customStyle="1" w:styleId="OnderwerpvanopmerkingChar">
    <w:name w:val="Onderwerp van opmerking Char"/>
    <w:basedOn w:val="TekstopmerkingChar"/>
    <w:rPr>
      <w:b/>
      <w:bCs/>
      <w:sz w:val="20"/>
      <w:szCs w:val="20"/>
    </w:rPr>
  </w:style>
  <w:style w:type="character" w:styleId="Regelnummer">
    <w:name w:val="line number"/>
    <w:basedOn w:val="Standaardalinea-lettertype"/>
  </w:style>
  <w:style w:type="character" w:styleId="Subtielebenadrukking">
    <w:name w:val="Subtle Emphasis"/>
    <w:basedOn w:val="Standaardalinea-lettertype"/>
    <w:rPr>
      <w:i/>
      <w:iCs/>
      <w:color w:val="404040"/>
    </w:rPr>
  </w:style>
  <w:style w:type="character" w:styleId="Subtieleverwijzing">
    <w:name w:val="Subtle Reference"/>
    <w:basedOn w:val="Standaardalinea-lettertype"/>
    <w:rPr>
      <w:smallCaps/>
      <w:color w:val="5A5A5A"/>
    </w:rPr>
  </w:style>
  <w:style w:type="character" w:customStyle="1" w:styleId="TekstzonderopmaakChar">
    <w:name w:val="Tekst zonder opmaak Char"/>
    <w:basedOn w:val="Standaardalinea-lettertype"/>
    <w:rPr>
      <w:rFonts w:ascii="Consolas" w:eastAsia="Consolas" w:hAnsi="Consolas" w:cs="Consolas"/>
    </w:rPr>
  </w:style>
  <w:style w:type="character" w:styleId="Verwijzingopmerking">
    <w:name w:val="annotation reference"/>
    <w:basedOn w:val="Standaardalinea-lettertype"/>
    <w:rPr>
      <w:sz w:val="16"/>
      <w:szCs w:val="16"/>
    </w:rPr>
  </w:style>
  <w:style w:type="character" w:customStyle="1" w:styleId="Plattetekst2Char">
    <w:name w:val="Platte tekst 2 Char"/>
    <w:basedOn w:val="Standaardalinea-lettertype"/>
  </w:style>
  <w:style w:type="character" w:customStyle="1" w:styleId="Plattetekst3Char">
    <w:name w:val="Platte tekst 3 Char"/>
    <w:basedOn w:val="Standaardalinea-lettertype"/>
  </w:style>
  <w:style w:type="character" w:customStyle="1" w:styleId="Platteteksteersteinspringing2Char">
    <w:name w:val="Platte tekst eerste inspringing 2 Char"/>
    <w:basedOn w:val="PlattetekstinspringenChar"/>
  </w:style>
  <w:style w:type="character" w:customStyle="1" w:styleId="Plattetekstinspringen2Char">
    <w:name w:val="Platte tekst inspringen 2 Char"/>
    <w:basedOn w:val="Standaardalinea-lettertype"/>
  </w:style>
  <w:style w:type="character" w:customStyle="1" w:styleId="Plattetekstinspringen3Char">
    <w:name w:val="Platte tekst inspringen 3 Char"/>
    <w:basedOn w:val="Standaardalinea-lettertype"/>
    <w:rPr>
      <w:szCs w:val="16"/>
    </w:rPr>
  </w:style>
  <w:style w:type="character" w:customStyle="1" w:styleId="Internetlink">
    <w:name w:val="Internet link"/>
    <w:basedOn w:val="Standaardalinea-lettertype"/>
    <w:rPr>
      <w:color w:val="0563C1"/>
      <w:u w:val="single"/>
    </w:rPr>
  </w:style>
  <w:style w:type="numbering" w:customStyle="1" w:styleId="NoList1">
    <w:name w:val="No List_1"/>
    <w:basedOn w:val="Geenlijst"/>
    <w:pPr>
      <w:numPr>
        <w:numId w:val="1"/>
      </w:numPr>
    </w:pPr>
  </w:style>
  <w:style w:type="character" w:styleId="Hyperlink">
    <w:name w:val="Hyperlink"/>
    <w:basedOn w:val="Standaardalinea-lettertype"/>
    <w:uiPriority w:val="99"/>
    <w:unhideWhenUsed/>
    <w:rsid w:val="000C5E9D"/>
    <w:rPr>
      <w:color w:val="0563C1"/>
      <w:u w:val="single"/>
    </w:rPr>
  </w:style>
  <w:style w:type="character" w:styleId="Onopgelostemelding">
    <w:name w:val="Unresolved Mention"/>
    <w:basedOn w:val="Standaardalinea-lettertype"/>
    <w:uiPriority w:val="99"/>
    <w:semiHidden/>
    <w:unhideWhenUsed/>
    <w:rsid w:val="000C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937041">
      <w:bodyDiv w:val="1"/>
      <w:marLeft w:val="0"/>
      <w:marRight w:val="0"/>
      <w:marTop w:val="0"/>
      <w:marBottom w:val="0"/>
      <w:divBdr>
        <w:top w:val="none" w:sz="0" w:space="0" w:color="auto"/>
        <w:left w:val="none" w:sz="0" w:space="0" w:color="auto"/>
        <w:bottom w:val="none" w:sz="0" w:space="0" w:color="auto"/>
        <w:right w:val="none" w:sz="0" w:space="0" w:color="auto"/>
      </w:divBdr>
    </w:div>
    <w:div w:id="1843396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ster@netwerknotarisse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4884</Words>
  <Characters>26866</Characters>
  <Application>Microsoft Office Word</Application>
  <DocSecurity>0</DocSecurity>
  <Lines>223</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Notarieel Kenniscentrum</dc:creator>
  <cp:lastModifiedBy>Hans de Vos</cp:lastModifiedBy>
  <cp:revision>2</cp:revision>
  <dcterms:created xsi:type="dcterms:W3CDTF">2026-03-17T09:57:00Z</dcterms:created>
  <dcterms:modified xsi:type="dcterms:W3CDTF">2026-03-17T09:57:00Z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Netwerk Notarissen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